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026" w:rsidRPr="00152026" w:rsidRDefault="00152026" w:rsidP="00152026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152026">
        <w:rPr>
          <w:rFonts w:ascii="Arial Narrow" w:hAnsi="Arial Narrow" w:cs="Arial"/>
          <w:b/>
          <w:bCs/>
          <w:sz w:val="26"/>
          <w:szCs w:val="26"/>
        </w:rPr>
        <w:t>Procédure adaptée</w:t>
      </w:r>
    </w:p>
    <w:p w:rsidR="00152026" w:rsidRPr="00152026" w:rsidRDefault="00152026" w:rsidP="00152026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152026">
        <w:rPr>
          <w:rFonts w:ascii="Arial Narrow" w:hAnsi="Arial Narrow" w:cs="Arial"/>
          <w:b/>
          <w:bCs/>
          <w:sz w:val="26"/>
          <w:szCs w:val="26"/>
        </w:rPr>
        <w:t>(Articles R2123-1 à R2123-8 du code de la commande publique)</w:t>
      </w:r>
    </w:p>
    <w:p w:rsidR="00152026" w:rsidRPr="00152026" w:rsidRDefault="00152026" w:rsidP="00152026">
      <w:pPr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152026" w:rsidRPr="00152026" w:rsidRDefault="00152026" w:rsidP="00152026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152026">
        <w:rPr>
          <w:rFonts w:ascii="Arial Narrow" w:hAnsi="Arial Narrow" w:cs="Arial"/>
          <w:b/>
          <w:bCs/>
          <w:sz w:val="26"/>
          <w:szCs w:val="26"/>
        </w:rPr>
        <w:t>Accord-cadre à bons de commande et marchés subséquents sans minimum et avec un maximum</w:t>
      </w:r>
    </w:p>
    <w:p w:rsidR="00152026" w:rsidRPr="00152026" w:rsidRDefault="00152026" w:rsidP="00152026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152026">
        <w:rPr>
          <w:rFonts w:ascii="Arial Narrow" w:hAnsi="Arial Narrow" w:cs="Arial"/>
          <w:b/>
          <w:bCs/>
          <w:sz w:val="26"/>
          <w:szCs w:val="26"/>
        </w:rPr>
        <w:t>(Articles R2162-1 à R2162-6 du code de la commande publique)</w:t>
      </w:r>
    </w:p>
    <w:p w:rsidR="00152026" w:rsidRPr="00152026" w:rsidRDefault="00152026" w:rsidP="00152026">
      <w:pPr>
        <w:jc w:val="center"/>
        <w:rPr>
          <w:rFonts w:ascii="Arial Narrow" w:hAnsi="Arial Narrow" w:cs="Arial"/>
          <w:bCs/>
          <w:sz w:val="26"/>
          <w:szCs w:val="26"/>
        </w:rPr>
      </w:pPr>
    </w:p>
    <w:p w:rsidR="00152026" w:rsidRPr="00152026" w:rsidRDefault="00152026" w:rsidP="00152026">
      <w:pPr>
        <w:jc w:val="center"/>
        <w:rPr>
          <w:rFonts w:ascii="Arial Narrow" w:hAnsi="Arial Narrow" w:cs="Arial"/>
          <w:bCs/>
          <w:i/>
          <w:sz w:val="22"/>
          <w:szCs w:val="26"/>
        </w:rPr>
      </w:pPr>
      <w:r w:rsidRPr="00152026">
        <w:rPr>
          <w:rFonts w:ascii="Arial Narrow" w:hAnsi="Arial Narrow" w:cs="Arial"/>
          <w:bCs/>
          <w:i/>
          <w:sz w:val="22"/>
          <w:szCs w:val="26"/>
        </w:rPr>
        <w:t>Etabli en vertu de l'ordonnance n° 2018-1074 du 26 novembre 2018 du code de la commande publique et le décret n° 2018-1075 du 3 décembre 2018 du code de la commande publique et des dispositions de l'arrêté du 19 juillet 2018, portant règlement sur les marchés des Organismes de Sécurité Sociale du Régime Général</w:t>
      </w:r>
    </w:p>
    <w:p w:rsidR="00152026" w:rsidRPr="00152026" w:rsidRDefault="00152026" w:rsidP="00152026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152026">
        <w:rPr>
          <w:rFonts w:ascii="Arial Narrow" w:hAnsi="Arial Narrow" w:cs="Arial"/>
          <w:b/>
          <w:bCs/>
          <w:sz w:val="26"/>
          <w:szCs w:val="26"/>
        </w:rPr>
        <w:t xml:space="preserve"> </w:t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F66F4C" w:rsidP="00DC3269">
      <w:pPr>
        <w:jc w:val="center"/>
        <w:rPr>
          <w:rFonts w:ascii="Arial" w:hAnsi="Arial" w:cs="Arial"/>
          <w:sz w:val="22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46F56561" wp14:editId="4F3F05EA">
            <wp:extent cx="3881887" cy="1327297"/>
            <wp:effectExtent l="0" t="0" r="4445" b="6350"/>
            <wp:docPr id="3" name="Image 3" descr="C:\Users\BENABDALLAH-06407\AppData\Local\Temp\Temp1_logo_standard_AM67.zip\logo_standard_AM67\Logo_AM_Bas-Rhin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NABDALLAH-06407\AppData\Local\Temp\Temp1_logo_standard_AM67.zip\logo_standard_AM67\Logo_AM_Bas-Rhin_PRI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028" cy="1329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Pr="00C4615A" w:rsidRDefault="00DC3269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 w:rsidRPr="00C4615A">
        <w:rPr>
          <w:rFonts w:ascii="Arial Narrow" w:hAnsi="Arial Narrow" w:cs="Arial"/>
          <w:b/>
          <w:bCs/>
          <w:sz w:val="40"/>
          <w:szCs w:val="40"/>
        </w:rPr>
        <w:t>ACTE D'ENGAGEMENT</w:t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5B4159" w:rsidRPr="00246E70" w:rsidRDefault="005B4159" w:rsidP="005B4159">
      <w:pPr>
        <w:jc w:val="center"/>
      </w:pPr>
    </w:p>
    <w:p w:rsidR="006D4313" w:rsidRDefault="006D4313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F13284" w:rsidRPr="00F13284" w:rsidRDefault="00F13284" w:rsidP="00F132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  <w:r w:rsidRPr="00F13284">
        <w:rPr>
          <w:rFonts w:ascii="Arial Narrow" w:hAnsi="Arial Narrow"/>
          <w:b/>
          <w:sz w:val="32"/>
          <w:szCs w:val="32"/>
        </w:rPr>
        <w:t>Prestations de collecte, transport, traitement et valorisation des déchets (hors déchets ménagers), et prestations associées pour</w:t>
      </w:r>
    </w:p>
    <w:p w:rsidR="00152026" w:rsidRPr="006D4313" w:rsidRDefault="00F13284" w:rsidP="00F132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  <w:proofErr w:type="gramStart"/>
      <w:r w:rsidRPr="00F13284">
        <w:rPr>
          <w:rFonts w:ascii="Arial Narrow" w:hAnsi="Arial Narrow"/>
          <w:b/>
          <w:sz w:val="32"/>
          <w:szCs w:val="32"/>
        </w:rPr>
        <w:t>la</w:t>
      </w:r>
      <w:proofErr w:type="gramEnd"/>
      <w:r w:rsidRPr="00F13284">
        <w:rPr>
          <w:rFonts w:ascii="Arial Narrow" w:hAnsi="Arial Narrow"/>
          <w:b/>
          <w:sz w:val="32"/>
          <w:szCs w:val="32"/>
        </w:rPr>
        <w:t xml:space="preserve"> Caisse Primaire d’Assurance Maladie du Bas-Rhin</w:t>
      </w:r>
    </w:p>
    <w:p w:rsidR="005B4159" w:rsidRPr="00246E70" w:rsidRDefault="005B4159" w:rsidP="005B4159">
      <w:pPr>
        <w:jc w:val="center"/>
      </w:pPr>
    </w:p>
    <w:p w:rsidR="005B4159" w:rsidRDefault="005B4159" w:rsidP="005B4159">
      <w:pPr>
        <w:jc w:val="center"/>
      </w:pPr>
    </w:p>
    <w:p w:rsidR="005B4159" w:rsidRPr="00246E70" w:rsidRDefault="005B4159" w:rsidP="005B4159"/>
    <w:p w:rsidR="005B4159" w:rsidRDefault="005B4159" w:rsidP="005B4159">
      <w:pPr>
        <w:jc w:val="center"/>
        <w:rPr>
          <w:rFonts w:cs="Arial"/>
          <w:szCs w:val="22"/>
        </w:rPr>
      </w:pPr>
    </w:p>
    <w:p w:rsidR="005B4159" w:rsidRPr="00246E70" w:rsidRDefault="005B4159" w:rsidP="005B4159">
      <w:pPr>
        <w:jc w:val="center"/>
        <w:rPr>
          <w:rFonts w:cs="Arial"/>
          <w:szCs w:val="22"/>
        </w:rPr>
      </w:pPr>
    </w:p>
    <w:p w:rsidR="0087033A" w:rsidRDefault="00A019B1" w:rsidP="0087033A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CONTRAT</w:t>
      </w:r>
      <w:r w:rsidR="0087033A">
        <w:rPr>
          <w:rFonts w:cs="Arial"/>
          <w:b/>
          <w:sz w:val="32"/>
          <w:szCs w:val="32"/>
        </w:rPr>
        <w:t xml:space="preserve"> N°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134"/>
        <w:gridCol w:w="2552"/>
        <w:gridCol w:w="1134"/>
        <w:gridCol w:w="2410"/>
      </w:tblGrid>
      <w:tr w:rsidR="0087033A" w:rsidRPr="00CC3C73" w:rsidTr="00CC3C73">
        <w:tc>
          <w:tcPr>
            <w:tcW w:w="2376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C3C73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7033A" w:rsidRPr="00CC3C73" w:rsidRDefault="0087033A" w:rsidP="00CC3C73">
            <w:pPr>
              <w:rPr>
                <w:rFonts w:cs="Arial"/>
                <w:b/>
                <w:sz w:val="32"/>
                <w:szCs w:val="32"/>
              </w:rPr>
            </w:pPr>
          </w:p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C3C73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</w:tr>
    </w:tbl>
    <w:p w:rsidR="000D1A25" w:rsidRDefault="000D1A25" w:rsidP="005B14E5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5B14E5">
      <w:pPr>
        <w:jc w:val="center"/>
        <w:rPr>
          <w:rFonts w:ascii="Arial" w:hAnsi="Arial" w:cs="Arial"/>
          <w:sz w:val="22"/>
          <w:szCs w:val="22"/>
        </w:rPr>
      </w:pPr>
    </w:p>
    <w:p w:rsidR="00F66F4C" w:rsidRPr="00F66F4C" w:rsidRDefault="00F66F4C" w:rsidP="00F66F4C">
      <w:pPr>
        <w:jc w:val="center"/>
        <w:rPr>
          <w:rFonts w:ascii="Arial Narrow" w:hAnsi="Arial Narrow"/>
          <w:sz w:val="22"/>
        </w:rPr>
      </w:pPr>
      <w:r w:rsidRPr="00F66F4C">
        <w:rPr>
          <w:rFonts w:ascii="Arial Narrow" w:hAnsi="Arial Narrow"/>
          <w:sz w:val="22"/>
        </w:rPr>
        <w:t>Caisse Primaire d’Assurance Maladie du Bas-Rhin</w:t>
      </w:r>
    </w:p>
    <w:p w:rsidR="00F66F4C" w:rsidRPr="00F66F4C" w:rsidRDefault="00F66F4C" w:rsidP="00F66F4C">
      <w:pPr>
        <w:jc w:val="center"/>
        <w:rPr>
          <w:rFonts w:ascii="Arial Narrow" w:hAnsi="Arial Narrow"/>
          <w:sz w:val="22"/>
        </w:rPr>
      </w:pPr>
      <w:r w:rsidRPr="00F66F4C">
        <w:rPr>
          <w:rFonts w:ascii="Arial Narrow" w:hAnsi="Arial Narrow"/>
          <w:sz w:val="22"/>
        </w:rPr>
        <w:t>16 Rue de Lausanne</w:t>
      </w:r>
    </w:p>
    <w:p w:rsidR="00F66F4C" w:rsidRPr="00F66F4C" w:rsidRDefault="00F66F4C" w:rsidP="00F66F4C">
      <w:pPr>
        <w:jc w:val="center"/>
        <w:rPr>
          <w:rFonts w:ascii="Arial Narrow" w:hAnsi="Arial Narrow"/>
          <w:sz w:val="22"/>
        </w:rPr>
      </w:pPr>
      <w:r w:rsidRPr="00F66F4C">
        <w:rPr>
          <w:rFonts w:ascii="Arial Narrow" w:hAnsi="Arial Narrow"/>
          <w:sz w:val="22"/>
        </w:rPr>
        <w:t>67090 STRASBOURG Cedex</w:t>
      </w:r>
    </w:p>
    <w:p w:rsidR="00F66F4C" w:rsidRPr="00F66F4C" w:rsidRDefault="00F66F4C" w:rsidP="00F66F4C">
      <w:pPr>
        <w:jc w:val="center"/>
        <w:rPr>
          <w:rFonts w:ascii="Arial Narrow" w:hAnsi="Arial Narrow"/>
          <w:sz w:val="22"/>
        </w:rPr>
      </w:pPr>
    </w:p>
    <w:p w:rsidR="005B14E5" w:rsidRDefault="005B14E5" w:rsidP="005B14E5">
      <w:pPr>
        <w:sectPr w:rsidR="005B14E5">
          <w:footerReference w:type="default" r:id="rId9"/>
          <w:pgSz w:w="11907" w:h="16840" w:code="9"/>
          <w:pgMar w:top="425" w:right="1418" w:bottom="142" w:left="1418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3"/>
      </w:tblGrid>
      <w:tr w:rsidR="00C4615A" w:rsidRPr="00670E5D" w:rsidTr="00670E5D">
        <w:tc>
          <w:tcPr>
            <w:tcW w:w="10913" w:type="dxa"/>
            <w:shd w:val="clear" w:color="auto" w:fill="auto"/>
          </w:tcPr>
          <w:p w:rsidR="00C4615A" w:rsidRPr="00152026" w:rsidRDefault="00C4615A" w:rsidP="00FF631B">
            <w:pPr>
              <w:rPr>
                <w:rFonts w:ascii="Arial Narrow" w:hAnsi="Arial Narrow" w:cs="Arial"/>
                <w:sz w:val="22"/>
                <w:szCs w:val="22"/>
              </w:rPr>
            </w:pPr>
            <w:r w:rsidRPr="00152026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lastRenderedPageBreak/>
              <w:t>Notice</w:t>
            </w:r>
          </w:p>
          <w:p w:rsidR="00C4615A" w:rsidRPr="00152026" w:rsidRDefault="00C4615A" w:rsidP="00670E5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52026">
              <w:rPr>
                <w:rFonts w:ascii="Arial Narrow" w:hAnsi="Arial Narrow" w:cs="Arial"/>
                <w:sz w:val="22"/>
                <w:szCs w:val="22"/>
              </w:rPr>
              <w:t xml:space="preserve">Le candidat complète les cases A </w:t>
            </w:r>
            <w:r w:rsidR="0080706E" w:rsidRPr="00152026">
              <w:rPr>
                <w:rFonts w:ascii="Arial Narrow" w:hAnsi="Arial Narrow" w:cs="Arial"/>
                <w:sz w:val="22"/>
                <w:szCs w:val="22"/>
              </w:rPr>
              <w:t>à C</w:t>
            </w:r>
            <w:r w:rsidRPr="00152026">
              <w:rPr>
                <w:rFonts w:ascii="Arial Narrow" w:hAnsi="Arial Narrow" w:cs="Arial"/>
                <w:sz w:val="22"/>
                <w:szCs w:val="22"/>
              </w:rPr>
              <w:t xml:space="preserve"> (lorsqu’il y a des informations à compléter)</w:t>
            </w:r>
          </w:p>
          <w:p w:rsidR="00C4615A" w:rsidRPr="00670E5D" w:rsidRDefault="00C4615A" w:rsidP="008070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52026">
              <w:rPr>
                <w:rFonts w:ascii="Arial Narrow" w:hAnsi="Arial Narrow" w:cs="Arial"/>
                <w:sz w:val="22"/>
                <w:szCs w:val="22"/>
              </w:rPr>
              <w:t xml:space="preserve">Les cases </w:t>
            </w:r>
            <w:proofErr w:type="gramStart"/>
            <w:r w:rsidR="0080706E" w:rsidRPr="00152026">
              <w:rPr>
                <w:rFonts w:ascii="Arial Narrow" w:hAnsi="Arial Narrow" w:cs="Arial"/>
                <w:sz w:val="22"/>
                <w:szCs w:val="22"/>
              </w:rPr>
              <w:t>D,  E</w:t>
            </w:r>
            <w:proofErr w:type="gramEnd"/>
            <w:r w:rsidR="0080706E" w:rsidRPr="00152026">
              <w:rPr>
                <w:rFonts w:ascii="Arial Narrow" w:hAnsi="Arial Narrow" w:cs="Arial"/>
                <w:sz w:val="22"/>
                <w:szCs w:val="22"/>
              </w:rPr>
              <w:t xml:space="preserve"> et F </w:t>
            </w:r>
            <w:r w:rsidRPr="00152026">
              <w:rPr>
                <w:rFonts w:ascii="Arial Narrow" w:hAnsi="Arial Narrow" w:cs="Arial"/>
                <w:sz w:val="22"/>
                <w:szCs w:val="22"/>
              </w:rPr>
              <w:t>ne doivent pas être remplies par le candidat. Elles sont réservées à la Caisse Primaire d’Assurance Maladie du Bas-Rhin.</w:t>
            </w:r>
          </w:p>
        </w:tc>
      </w:tr>
    </w:tbl>
    <w:p w:rsidR="005B14E5" w:rsidRDefault="005B14E5" w:rsidP="005B14E5"/>
    <w:p w:rsidR="00C4615A" w:rsidRDefault="00C4615A" w:rsidP="005B14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152026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OBJET DE L’ACTE D’ENGAGEMENT</w:t>
            </w:r>
            <w:r w:rsidR="00FA3727">
              <w:rPr>
                <w:rFonts w:ascii="Arial Narrow" w:hAnsi="Arial Narrow" w:cs="Arial"/>
                <w:b/>
                <w:sz w:val="22"/>
                <w:szCs w:val="22"/>
              </w:rPr>
              <w:t xml:space="preserve"> ET IDENTIFICATION DU </w:t>
            </w:r>
            <w:r w:rsidR="00152026">
              <w:rPr>
                <w:rFonts w:ascii="Arial Narrow" w:hAnsi="Arial Narrow" w:cs="Arial"/>
                <w:b/>
                <w:sz w:val="22"/>
                <w:szCs w:val="22"/>
              </w:rPr>
              <w:t>TITULAIRE</w:t>
            </w:r>
          </w:p>
        </w:tc>
      </w:tr>
    </w:tbl>
    <w:p w:rsidR="00C4615A" w:rsidRDefault="00C4615A" w:rsidP="00C4615A">
      <w:pPr>
        <w:rPr>
          <w:rFonts w:ascii="Arial Narrow" w:hAnsi="Arial Narrow" w:cs="Arial"/>
          <w:sz w:val="22"/>
          <w:szCs w:val="22"/>
        </w:rPr>
      </w:pPr>
    </w:p>
    <w:p w:rsidR="00FA3727" w:rsidRPr="00FA3727" w:rsidRDefault="00FA3727" w:rsidP="00C4615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</w:t>
      </w:r>
      <w:r w:rsidRPr="00884301">
        <w:rPr>
          <w:rFonts w:ascii="Arial Narrow" w:hAnsi="Arial Narrow"/>
          <w:b/>
        </w:rPr>
        <w:t>1 –</w:t>
      </w:r>
      <w:r>
        <w:rPr>
          <w:rFonts w:ascii="Arial Narrow" w:hAnsi="Arial Narrow"/>
          <w:b/>
        </w:rPr>
        <w:t xml:space="preserve"> Objet de l’Acte d’Engagement :</w:t>
      </w:r>
      <w:r w:rsidRPr="00884301">
        <w:rPr>
          <w:rFonts w:ascii="Arial Narrow" w:hAnsi="Arial Narrow"/>
          <w:b/>
        </w:rPr>
        <w:t xml:space="preserve"> </w:t>
      </w:r>
    </w:p>
    <w:p w:rsidR="00FA3727" w:rsidRDefault="00FA3727" w:rsidP="00C4615A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C4615A" w:rsidRPr="00BB7111" w:rsidRDefault="00C4615A" w:rsidP="00C4615A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Objet du marché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6964A8" w:rsidRDefault="006964A8" w:rsidP="005B14E5">
      <w:pPr>
        <w:rPr>
          <w:rFonts w:ascii="Arial Narrow" w:hAnsi="Arial Narrow" w:cs="Arial"/>
          <w:b/>
          <w:bCs/>
          <w:sz w:val="22"/>
          <w:szCs w:val="22"/>
        </w:rPr>
      </w:pPr>
    </w:p>
    <w:p w:rsidR="00152026" w:rsidRDefault="00F13284" w:rsidP="00F13284">
      <w:pPr>
        <w:rPr>
          <w:rFonts w:ascii="Arial Narrow" w:hAnsi="Arial Narrow" w:cs="Arial"/>
          <w:b/>
          <w:bCs/>
          <w:sz w:val="22"/>
          <w:szCs w:val="22"/>
        </w:rPr>
      </w:pPr>
      <w:r w:rsidRPr="00F13284">
        <w:rPr>
          <w:rFonts w:ascii="Arial Narrow" w:hAnsi="Arial Narrow" w:cs="Arial"/>
          <w:b/>
          <w:bCs/>
          <w:sz w:val="22"/>
          <w:szCs w:val="22"/>
        </w:rPr>
        <w:t>Prestations de collecte, transport, traitement et valorisation des déchets (hors déchets ménagers)</w:t>
      </w:r>
      <w:r>
        <w:rPr>
          <w:rFonts w:ascii="Arial Narrow" w:hAnsi="Arial Narrow" w:cs="Arial"/>
          <w:b/>
          <w:bCs/>
          <w:sz w:val="22"/>
          <w:szCs w:val="22"/>
        </w:rPr>
        <w:t xml:space="preserve">, et prestations associées pour </w:t>
      </w:r>
      <w:r w:rsidRPr="00F13284">
        <w:rPr>
          <w:rFonts w:ascii="Arial Narrow" w:hAnsi="Arial Narrow" w:cs="Arial"/>
          <w:b/>
          <w:bCs/>
          <w:sz w:val="22"/>
          <w:szCs w:val="22"/>
        </w:rPr>
        <w:t>la Caisse Primaire d’Assurance Maladie du Bas-Rhin</w:t>
      </w:r>
    </w:p>
    <w:p w:rsidR="00F13284" w:rsidRDefault="00F13284" w:rsidP="00F13284">
      <w:pPr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:rsidR="00CF25C5" w:rsidRDefault="00CF25C5" w:rsidP="005B14E5">
      <w:pPr>
        <w:rPr>
          <w:rFonts w:ascii="Arial Narrow" w:hAnsi="Arial Narrow" w:cs="Arial"/>
          <w:bCs/>
          <w:sz w:val="22"/>
          <w:szCs w:val="22"/>
        </w:rPr>
      </w:pPr>
      <w:r w:rsidRPr="00CF25C5">
        <w:rPr>
          <w:rFonts w:ascii="Arial Narrow" w:hAnsi="Arial Narrow" w:cs="Arial"/>
          <w:bCs/>
          <w:sz w:val="22"/>
          <w:szCs w:val="22"/>
          <w:u w:val="single"/>
        </w:rPr>
        <w:t>Cet acte d’engagement correspond</w:t>
      </w:r>
      <w:r w:rsidRPr="00CF25C5">
        <w:rPr>
          <w:rFonts w:ascii="Arial Narrow" w:hAnsi="Arial Narrow" w:cs="Arial"/>
          <w:bCs/>
          <w:sz w:val="22"/>
          <w:szCs w:val="22"/>
        </w:rPr>
        <w:t xml:space="preserve"> : </w:t>
      </w:r>
    </w:p>
    <w:p w:rsidR="00CF25C5" w:rsidRPr="00CF25C5" w:rsidRDefault="00CF25C5" w:rsidP="005B14E5">
      <w:pPr>
        <w:rPr>
          <w:rFonts w:ascii="Arial Narrow" w:hAnsi="Arial Narrow" w:cs="Arial"/>
          <w:bCs/>
          <w:sz w:val="22"/>
          <w:szCs w:val="22"/>
        </w:rPr>
      </w:pPr>
    </w:p>
    <w:p w:rsidR="00375A37" w:rsidRDefault="00152026" w:rsidP="00152026">
      <w:pPr>
        <w:pStyle w:val="Paragraphedeliste"/>
        <w:ind w:left="1065"/>
        <w:rPr>
          <w:rFonts w:ascii="Arial Narrow" w:hAnsi="Arial Narrow" w:cs="Arial"/>
          <w:sz w:val="22"/>
          <w:szCs w:val="22"/>
        </w:rPr>
      </w:pPr>
      <w:r>
        <w:sym w:font="Wingdings" w:char="F078"/>
      </w:r>
      <w:r w:rsidR="00CF25C5" w:rsidRPr="006419AB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="00CF25C5" w:rsidRPr="006419AB">
        <w:rPr>
          <w:rFonts w:ascii="Arial Narrow" w:hAnsi="Arial Narrow" w:cs="Arial"/>
          <w:sz w:val="22"/>
          <w:szCs w:val="22"/>
        </w:rPr>
        <w:t>à</w:t>
      </w:r>
      <w:proofErr w:type="gramEnd"/>
      <w:r w:rsidR="00CF25C5" w:rsidRPr="006419AB">
        <w:rPr>
          <w:rFonts w:ascii="Arial Narrow" w:hAnsi="Arial Narrow" w:cs="Arial"/>
          <w:sz w:val="22"/>
          <w:szCs w:val="22"/>
        </w:rPr>
        <w:t xml:space="preserve"> l’ensemble du marché </w:t>
      </w:r>
    </w:p>
    <w:p w:rsidR="00152026" w:rsidRDefault="00152026" w:rsidP="00152026">
      <w:pPr>
        <w:pStyle w:val="Paragraphedeliste"/>
        <w:ind w:left="1065"/>
        <w:rPr>
          <w:rFonts w:ascii="Arial Narrow" w:hAnsi="Arial Narrow" w:cs="Arial"/>
          <w:sz w:val="22"/>
          <w:szCs w:val="22"/>
        </w:rPr>
      </w:pPr>
    </w:p>
    <w:p w:rsidR="00FA3727" w:rsidRDefault="00FA3727" w:rsidP="00FA372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A2</w:t>
      </w:r>
      <w:r w:rsidRPr="00884301">
        <w:rPr>
          <w:rFonts w:ascii="Arial Narrow" w:hAnsi="Arial Narrow"/>
          <w:b/>
        </w:rPr>
        <w:t xml:space="preserve"> – Identification </w:t>
      </w:r>
      <w:r w:rsidRPr="00152026">
        <w:rPr>
          <w:rFonts w:ascii="Arial Narrow" w:hAnsi="Arial Narrow"/>
          <w:b/>
        </w:rPr>
        <w:t>du titulaire</w:t>
      </w:r>
      <w:r w:rsidR="0060443F">
        <w:rPr>
          <w:rFonts w:ascii="Arial Narrow" w:hAnsi="Arial Narrow"/>
          <w:b/>
        </w:rPr>
        <w:t> :</w:t>
      </w:r>
    </w:p>
    <w:p w:rsidR="0060443F" w:rsidRPr="00884301" w:rsidRDefault="0060443F" w:rsidP="00FA3727">
      <w:pPr>
        <w:rPr>
          <w:rFonts w:ascii="Arial Narrow" w:hAnsi="Arial Narrow"/>
          <w:b/>
        </w:rPr>
      </w:pPr>
    </w:p>
    <w:p w:rsidR="00375A37" w:rsidRDefault="00375A37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>Identification du candidat ou du mandataire du groupement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Pr="0060443F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785B72">
        <w:rPr>
          <w:rFonts w:ascii="Arial Narrow" w:hAnsi="Arial Narrow"/>
          <w:sz w:val="22"/>
          <w:szCs w:val="22"/>
        </w:rPr>
        <w:tab/>
        <w:t>@</w:t>
      </w:r>
      <w:r w:rsidR="00785B72"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785B72">
        <w:rPr>
          <w:rFonts w:ascii="Arial Narrow" w:hAnsi="Arial Narrow"/>
          <w:sz w:val="22"/>
          <w:szCs w:val="22"/>
        </w:rPr>
        <w:t>|____|____|____|____|____|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375A37" w:rsidRDefault="0060443F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2522B7" w:rsidRDefault="002522B7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2522B7" w:rsidRPr="002522B7" w:rsidRDefault="002522B7" w:rsidP="002522B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Petite et Moyenne Entreprise :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Oui 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Non</w:t>
      </w:r>
    </w:p>
    <w:p w:rsidR="002522B7" w:rsidRPr="002522B7" w:rsidRDefault="002522B7" w:rsidP="002522B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2522B7" w:rsidRPr="002522B7" w:rsidRDefault="002522B7" w:rsidP="002522B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2522B7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2522B7" w:rsidRPr="002522B7" w:rsidRDefault="002522B7" w:rsidP="002522B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2522B7" w:rsidRPr="0060443F" w:rsidRDefault="002522B7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60443F" w:rsidRDefault="0060443F" w:rsidP="0060443F">
      <w:pPr>
        <w:ind w:left="70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En cas de groupement :</w:t>
      </w:r>
    </w:p>
    <w:p w:rsidR="0060443F" w:rsidRDefault="0060443F" w:rsidP="0060443F">
      <w:pPr>
        <w:pStyle w:val="Paragraphedeliste"/>
        <w:numPr>
          <w:ilvl w:val="0"/>
          <w:numId w:val="15"/>
        </w:numPr>
        <w:rPr>
          <w:rFonts w:ascii="Arial Narrow" w:hAnsi="Arial Narrow" w:cs="Arial"/>
          <w:sz w:val="22"/>
          <w:szCs w:val="22"/>
        </w:rPr>
      </w:pPr>
      <w:proofErr w:type="gramStart"/>
      <w:r w:rsidRPr="0060443F">
        <w:rPr>
          <w:rFonts w:ascii="Arial Narrow" w:hAnsi="Arial Narrow" w:cs="Arial"/>
          <w:sz w:val="22"/>
          <w:szCs w:val="22"/>
        </w:rPr>
        <w:t>le</w:t>
      </w:r>
      <w:proofErr w:type="gramEnd"/>
      <w:r w:rsidRPr="0060443F">
        <w:rPr>
          <w:rFonts w:ascii="Arial Narrow" w:hAnsi="Arial Narrow" w:cs="Arial"/>
          <w:sz w:val="22"/>
          <w:szCs w:val="22"/>
        </w:rPr>
        <w:t xml:space="preserve"> mandataire complète la case A2 ;</w:t>
      </w:r>
    </w:p>
    <w:p w:rsidR="0060443F" w:rsidRPr="0060443F" w:rsidRDefault="0060443F" w:rsidP="0060443F">
      <w:pPr>
        <w:pStyle w:val="Paragraphedeliste"/>
        <w:numPr>
          <w:ilvl w:val="0"/>
          <w:numId w:val="15"/>
        </w:numPr>
        <w:rPr>
          <w:rFonts w:ascii="Arial Narrow" w:hAnsi="Arial Narrow" w:cs="Arial"/>
          <w:sz w:val="22"/>
          <w:szCs w:val="22"/>
        </w:rPr>
      </w:pPr>
      <w:proofErr w:type="gramStart"/>
      <w:r>
        <w:rPr>
          <w:rFonts w:ascii="Arial Narrow" w:hAnsi="Arial Narrow" w:cs="Arial"/>
          <w:sz w:val="22"/>
          <w:szCs w:val="22"/>
        </w:rPr>
        <w:t>les</w:t>
      </w:r>
      <w:proofErr w:type="gramEnd"/>
      <w:r>
        <w:rPr>
          <w:rFonts w:ascii="Arial Narrow" w:hAnsi="Arial Narrow" w:cs="Arial"/>
          <w:sz w:val="22"/>
          <w:szCs w:val="22"/>
        </w:rPr>
        <w:t xml:space="preserve"> cotraitants complètent </w:t>
      </w:r>
      <w:r w:rsidR="00E95CE7">
        <w:rPr>
          <w:rFonts w:ascii="Arial Narrow" w:hAnsi="Arial Narrow" w:cs="Arial"/>
          <w:sz w:val="22"/>
          <w:szCs w:val="22"/>
        </w:rPr>
        <w:t>la case B2.</w:t>
      </w:r>
      <w:r>
        <w:rPr>
          <w:rFonts w:ascii="Arial Narrow" w:hAnsi="Arial Narrow" w:cs="Arial"/>
          <w:sz w:val="22"/>
          <w:szCs w:val="22"/>
        </w:rPr>
        <w:t xml:space="preserve">  </w:t>
      </w:r>
    </w:p>
    <w:p w:rsidR="00C4615A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C4615A" w:rsidRPr="00BB7111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B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ENGAGEMENT DU TITULAIRE OU DU GROUPEMENT TITULAIRE</w:t>
            </w:r>
          </w:p>
        </w:tc>
      </w:tr>
    </w:tbl>
    <w:p w:rsidR="00C4615A" w:rsidRDefault="00C4615A" w:rsidP="005B14E5"/>
    <w:p w:rsidR="00884301" w:rsidRPr="00884301" w:rsidRDefault="00884301" w:rsidP="005B14E5">
      <w:pPr>
        <w:rPr>
          <w:rFonts w:ascii="Arial Narrow" w:hAnsi="Arial Narrow"/>
          <w:b/>
        </w:rPr>
      </w:pPr>
      <w:r w:rsidRPr="00884301">
        <w:rPr>
          <w:rFonts w:ascii="Arial Narrow" w:hAnsi="Arial Narrow"/>
          <w:b/>
        </w:rPr>
        <w:t xml:space="preserve">B1 – Identification et engagement du titulaire ou du groupement titulaire : </w:t>
      </w:r>
    </w:p>
    <w:p w:rsidR="00884301" w:rsidRDefault="00884301" w:rsidP="005B14E5"/>
    <w:p w:rsidR="00152026" w:rsidRPr="00152026" w:rsidRDefault="00152026" w:rsidP="00152026">
      <w:pPr>
        <w:jc w:val="both"/>
        <w:rPr>
          <w:rFonts w:ascii="Arial Narrow" w:hAnsi="Arial Narrow" w:cs="Arial"/>
          <w:sz w:val="22"/>
          <w:szCs w:val="22"/>
        </w:rPr>
      </w:pPr>
      <w:r w:rsidRPr="00152026">
        <w:rPr>
          <w:rFonts w:ascii="Arial Narrow" w:hAnsi="Arial Narrow" w:cs="Arial"/>
          <w:sz w:val="22"/>
          <w:szCs w:val="22"/>
        </w:rPr>
        <w:t>Après avoir pris connaissance des pièces constitutives du marché public :</w:t>
      </w:r>
    </w:p>
    <w:p w:rsidR="00152026" w:rsidRPr="00152026" w:rsidRDefault="00152026" w:rsidP="00152026">
      <w:pPr>
        <w:numPr>
          <w:ilvl w:val="0"/>
          <w:numId w:val="16"/>
        </w:numPr>
        <w:jc w:val="both"/>
        <w:rPr>
          <w:rFonts w:ascii="Arial Narrow" w:hAnsi="Arial Narrow" w:cs="Arial"/>
          <w:sz w:val="22"/>
          <w:szCs w:val="22"/>
        </w:rPr>
      </w:pPr>
      <w:r w:rsidRPr="00152026">
        <w:rPr>
          <w:rFonts w:ascii="Arial Narrow" w:hAnsi="Arial Narrow" w:cs="Arial"/>
          <w:sz w:val="22"/>
          <w:szCs w:val="22"/>
        </w:rPr>
        <w:t>L'acte d'engagement et ses éventuelles annexes</w:t>
      </w:r>
      <w:r>
        <w:rPr>
          <w:rFonts w:ascii="Arial Narrow" w:hAnsi="Arial Narrow" w:cs="Arial"/>
          <w:sz w:val="22"/>
          <w:szCs w:val="22"/>
        </w:rPr>
        <w:t xml:space="preserve"> (AE)</w:t>
      </w:r>
      <w:r w:rsidRPr="00152026">
        <w:rPr>
          <w:rFonts w:ascii="Arial Narrow" w:hAnsi="Arial Narrow" w:cs="Arial"/>
          <w:sz w:val="22"/>
          <w:szCs w:val="22"/>
        </w:rPr>
        <w:t xml:space="preserve"> ; </w:t>
      </w:r>
    </w:p>
    <w:p w:rsidR="00152026" w:rsidRPr="00152026" w:rsidRDefault="00152026" w:rsidP="00152026">
      <w:pPr>
        <w:numPr>
          <w:ilvl w:val="0"/>
          <w:numId w:val="16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 bordereau des prix unitaires (BPU)</w:t>
      </w:r>
    </w:p>
    <w:p w:rsidR="00152026" w:rsidRPr="00152026" w:rsidRDefault="00152026" w:rsidP="00152026">
      <w:pPr>
        <w:numPr>
          <w:ilvl w:val="0"/>
          <w:numId w:val="16"/>
        </w:numPr>
        <w:jc w:val="both"/>
        <w:rPr>
          <w:rFonts w:ascii="Arial Narrow" w:hAnsi="Arial Narrow" w:cs="Arial"/>
          <w:sz w:val="22"/>
          <w:szCs w:val="22"/>
        </w:rPr>
      </w:pPr>
      <w:r w:rsidRPr="00152026">
        <w:rPr>
          <w:rFonts w:ascii="Arial Narrow" w:hAnsi="Arial Narrow" w:cs="Arial"/>
          <w:sz w:val="22"/>
          <w:szCs w:val="22"/>
        </w:rPr>
        <w:t>Le cahier des clauses administratives particulières et ses éventuelles annexes</w:t>
      </w:r>
      <w:r>
        <w:rPr>
          <w:rFonts w:ascii="Arial Narrow" w:hAnsi="Arial Narrow" w:cs="Arial"/>
          <w:sz w:val="22"/>
          <w:szCs w:val="22"/>
        </w:rPr>
        <w:t xml:space="preserve"> (CCAP)</w:t>
      </w:r>
      <w:r w:rsidRPr="00152026">
        <w:rPr>
          <w:rFonts w:ascii="Arial Narrow" w:hAnsi="Arial Narrow" w:cs="Arial"/>
          <w:sz w:val="22"/>
          <w:szCs w:val="22"/>
        </w:rPr>
        <w:t xml:space="preserve"> ; </w:t>
      </w:r>
    </w:p>
    <w:p w:rsidR="00152026" w:rsidRPr="00152026" w:rsidRDefault="00152026" w:rsidP="00152026">
      <w:pPr>
        <w:numPr>
          <w:ilvl w:val="0"/>
          <w:numId w:val="16"/>
        </w:numPr>
        <w:jc w:val="both"/>
        <w:rPr>
          <w:rFonts w:ascii="Arial Narrow" w:hAnsi="Arial Narrow" w:cs="Arial"/>
          <w:sz w:val="22"/>
          <w:szCs w:val="22"/>
        </w:rPr>
      </w:pPr>
      <w:r w:rsidRPr="00152026">
        <w:rPr>
          <w:rFonts w:ascii="Arial Narrow" w:hAnsi="Arial Narrow" w:cs="Arial"/>
          <w:sz w:val="22"/>
          <w:szCs w:val="22"/>
        </w:rPr>
        <w:t xml:space="preserve">Le cahier des clauses techniques particulières et ses éventuelles annexes </w:t>
      </w:r>
      <w:r>
        <w:rPr>
          <w:rFonts w:ascii="Arial Narrow" w:hAnsi="Arial Narrow" w:cs="Arial"/>
          <w:sz w:val="22"/>
          <w:szCs w:val="22"/>
        </w:rPr>
        <w:t xml:space="preserve">(CCTP) </w:t>
      </w:r>
      <w:r w:rsidRPr="00152026">
        <w:rPr>
          <w:rFonts w:ascii="Arial Narrow" w:hAnsi="Arial Narrow" w:cs="Arial"/>
          <w:sz w:val="22"/>
          <w:szCs w:val="22"/>
        </w:rPr>
        <w:t>;</w:t>
      </w:r>
    </w:p>
    <w:p w:rsidR="00152026" w:rsidRPr="00152026" w:rsidRDefault="00152026" w:rsidP="00152026">
      <w:pPr>
        <w:numPr>
          <w:ilvl w:val="0"/>
          <w:numId w:val="16"/>
        </w:numPr>
        <w:jc w:val="both"/>
        <w:rPr>
          <w:rFonts w:ascii="Arial Narrow" w:hAnsi="Arial Narrow" w:cs="Arial"/>
          <w:sz w:val="22"/>
          <w:szCs w:val="22"/>
        </w:rPr>
      </w:pPr>
      <w:r w:rsidRPr="00152026">
        <w:rPr>
          <w:rFonts w:ascii="Arial Narrow" w:hAnsi="Arial Narrow" w:cs="Arial"/>
          <w:sz w:val="22"/>
          <w:szCs w:val="22"/>
        </w:rPr>
        <w:t xml:space="preserve">Le cahier des clauses administratives générales applicables aux marchés publics de fournitures courantes et de services approuvé le 30 mars 2021 </w:t>
      </w:r>
      <w:r>
        <w:rPr>
          <w:rFonts w:ascii="Arial Narrow" w:hAnsi="Arial Narrow" w:cs="Arial"/>
          <w:sz w:val="22"/>
          <w:szCs w:val="22"/>
        </w:rPr>
        <w:t>(CCAG FCS)</w:t>
      </w:r>
      <w:r w:rsidRPr="00152026">
        <w:rPr>
          <w:rFonts w:ascii="Arial Narrow" w:hAnsi="Arial Narrow" w:cs="Arial"/>
          <w:sz w:val="22"/>
          <w:szCs w:val="22"/>
        </w:rPr>
        <w:t xml:space="preserve">; </w:t>
      </w:r>
    </w:p>
    <w:p w:rsidR="00152026" w:rsidRPr="00152026" w:rsidRDefault="00152026" w:rsidP="00152026">
      <w:pPr>
        <w:numPr>
          <w:ilvl w:val="0"/>
          <w:numId w:val="16"/>
        </w:numPr>
        <w:jc w:val="both"/>
        <w:rPr>
          <w:rFonts w:ascii="Arial Narrow" w:hAnsi="Arial Narrow" w:cs="Arial"/>
          <w:sz w:val="22"/>
          <w:szCs w:val="22"/>
        </w:rPr>
      </w:pPr>
      <w:r w:rsidRPr="00152026">
        <w:rPr>
          <w:rFonts w:ascii="Arial Narrow" w:hAnsi="Arial Narrow" w:cs="Arial"/>
          <w:sz w:val="22"/>
          <w:szCs w:val="22"/>
        </w:rPr>
        <w:t xml:space="preserve">Les actes spéciaux de sous-traitance et leurs actes modificatifs, postérieurs à la notification de l'accord-cadre ; </w:t>
      </w:r>
    </w:p>
    <w:p w:rsidR="00152026" w:rsidRPr="00152026" w:rsidRDefault="00152026" w:rsidP="00152026">
      <w:pPr>
        <w:numPr>
          <w:ilvl w:val="0"/>
          <w:numId w:val="16"/>
        </w:numPr>
        <w:jc w:val="both"/>
        <w:rPr>
          <w:rFonts w:ascii="Arial Narrow" w:hAnsi="Arial Narrow" w:cs="Arial"/>
          <w:sz w:val="22"/>
          <w:szCs w:val="22"/>
        </w:rPr>
      </w:pPr>
      <w:r w:rsidRPr="00152026">
        <w:rPr>
          <w:rFonts w:ascii="Arial Narrow" w:hAnsi="Arial Narrow" w:cs="Arial"/>
          <w:sz w:val="22"/>
          <w:szCs w:val="22"/>
        </w:rPr>
        <w:t>Le livret de sécurité du prestataire ;</w:t>
      </w:r>
    </w:p>
    <w:p w:rsidR="00152026" w:rsidRPr="00152026" w:rsidRDefault="00152026" w:rsidP="00152026">
      <w:pPr>
        <w:numPr>
          <w:ilvl w:val="0"/>
          <w:numId w:val="16"/>
        </w:numPr>
        <w:jc w:val="both"/>
        <w:rPr>
          <w:rFonts w:ascii="Arial Narrow" w:hAnsi="Arial Narrow" w:cs="Arial"/>
          <w:sz w:val="22"/>
          <w:szCs w:val="22"/>
        </w:rPr>
      </w:pPr>
      <w:r w:rsidRPr="00152026">
        <w:rPr>
          <w:rFonts w:ascii="Arial Narrow" w:hAnsi="Arial Narrow" w:cs="Arial"/>
          <w:sz w:val="22"/>
          <w:szCs w:val="22"/>
        </w:rPr>
        <w:t>Le règlement européen sur la protection des données (RGPD) n°2016/679 du 27 avril 2016, entré en vigueur le 25 mai 2018 ;</w:t>
      </w:r>
    </w:p>
    <w:p w:rsidR="00152026" w:rsidRPr="00152026" w:rsidRDefault="00152026" w:rsidP="00152026">
      <w:pPr>
        <w:numPr>
          <w:ilvl w:val="0"/>
          <w:numId w:val="16"/>
        </w:numPr>
        <w:jc w:val="both"/>
        <w:rPr>
          <w:rFonts w:ascii="Arial Narrow" w:hAnsi="Arial Narrow" w:cs="Arial"/>
          <w:sz w:val="22"/>
          <w:szCs w:val="22"/>
        </w:rPr>
      </w:pPr>
      <w:r w:rsidRPr="00152026">
        <w:rPr>
          <w:rFonts w:ascii="Arial Narrow" w:hAnsi="Arial Narrow" w:cs="Arial"/>
          <w:sz w:val="22"/>
          <w:szCs w:val="22"/>
        </w:rPr>
        <w:t xml:space="preserve">L'offre technique du titulaire ; 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Et conformément à leurs clauses ;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" w:hAnsi="Arial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Le signataire : </w:t>
      </w:r>
      <w:r w:rsidRPr="00BB7111">
        <w:rPr>
          <w:rFonts w:ascii="Arial Narrow" w:hAnsi="Arial Narrow" w:cs="Arial"/>
          <w:sz w:val="22"/>
          <w:szCs w:val="22"/>
        </w:rPr>
        <w:tab/>
      </w: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BB7111">
        <w:rPr>
          <w:rFonts w:ascii="Arial Narrow" w:hAnsi="Arial Narrow" w:cs="Arial"/>
          <w:sz w:val="22"/>
          <w:szCs w:val="22"/>
        </w:rPr>
        <w:t>s’engage</w:t>
      </w:r>
      <w:proofErr w:type="gramEnd"/>
      <w:r w:rsidRPr="00BB7111">
        <w:rPr>
          <w:rFonts w:ascii="Arial Narrow" w:hAnsi="Arial Narrow" w:cs="Arial"/>
          <w:sz w:val="22"/>
          <w:szCs w:val="22"/>
        </w:rPr>
        <w:t>, sur la base de son o</w:t>
      </w:r>
      <w:r>
        <w:rPr>
          <w:rFonts w:ascii="Arial Narrow" w:hAnsi="Arial Narrow" w:cs="Arial"/>
          <w:sz w:val="22"/>
          <w:szCs w:val="22"/>
        </w:rPr>
        <w:t xml:space="preserve">ffre et pour son propre compte </w:t>
      </w:r>
    </w:p>
    <w:p w:rsidR="00884301" w:rsidRPr="00BB711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BB7111">
        <w:rPr>
          <w:rFonts w:ascii="Arial Narrow" w:hAnsi="Arial Narrow" w:cs="Arial"/>
          <w:sz w:val="22"/>
          <w:szCs w:val="22"/>
        </w:rPr>
        <w:t>engage</w:t>
      </w:r>
      <w:proofErr w:type="gramEnd"/>
      <w:r w:rsidRPr="00BB7111">
        <w:rPr>
          <w:rFonts w:ascii="Arial Narrow" w:hAnsi="Arial Narrow" w:cs="Arial"/>
          <w:sz w:val="22"/>
          <w:szCs w:val="22"/>
        </w:rPr>
        <w:t xml:space="preserve"> la société</w:t>
      </w:r>
      <w:r w:rsidR="00A019B1">
        <w:rPr>
          <w:rFonts w:ascii="Arial Narrow" w:hAnsi="Arial Narrow" w:cs="Arial"/>
          <w:sz w:val="22"/>
          <w:szCs w:val="22"/>
        </w:rPr>
        <w:t xml:space="preserve"> </w:t>
      </w:r>
      <w:r w:rsidRPr="00BB7111">
        <w:rPr>
          <w:rFonts w:ascii="Arial Narrow" w:hAnsi="Arial Narrow" w:cs="Arial"/>
          <w:sz w:val="22"/>
          <w:szCs w:val="22"/>
        </w:rPr>
        <w:t>sur la base de l’offre de la société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L’ensemble des membres du groupement s’engagent, sur la base de l’offre du groupement</w:t>
      </w:r>
      <w:r>
        <w:rPr>
          <w:rFonts w:ascii="Arial Narrow" w:hAnsi="Arial Narrow" w:cs="Arial"/>
          <w:sz w:val="22"/>
          <w:szCs w:val="22"/>
        </w:rPr>
        <w:t> ;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DD3B31" w:rsidRDefault="00884301" w:rsidP="00884301">
      <w:pPr>
        <w:pStyle w:val="fcase1ertab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proofErr w:type="gramStart"/>
      <w:r w:rsidRPr="00DD3B31">
        <w:rPr>
          <w:rFonts w:ascii="Arial Narrow" w:hAnsi="Arial Narrow" w:cs="Arial"/>
          <w:sz w:val="22"/>
          <w:szCs w:val="22"/>
        </w:rPr>
        <w:t>à</w:t>
      </w:r>
      <w:proofErr w:type="gramEnd"/>
      <w:r w:rsidRPr="00DD3B31">
        <w:rPr>
          <w:rFonts w:ascii="Arial Narrow" w:hAnsi="Arial Narrow" w:cs="Arial"/>
          <w:sz w:val="22"/>
          <w:szCs w:val="22"/>
        </w:rPr>
        <w:t xml:space="preserve"> livrer les fournitures demandées ou à exécuter les prestations demandées :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13284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87"/>
        <w:gridCol w:w="3584"/>
        <w:gridCol w:w="3592"/>
      </w:tblGrid>
      <w:tr w:rsidR="00884301" w:rsidTr="009B7859">
        <w:tc>
          <w:tcPr>
            <w:tcW w:w="3637" w:type="dxa"/>
            <w:shd w:val="clear" w:color="auto" w:fill="D9D9D9" w:themeFill="background1" w:themeFillShade="D9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</w:pPr>
            <w:r>
              <w:t>Montant arrêté en chiffres à :</w:t>
            </w:r>
          </w:p>
          <w:p w:rsidR="00884301" w:rsidRPr="00624AD4" w:rsidRDefault="00884301" w:rsidP="009B7859">
            <w:pPr>
              <w:pStyle w:val="fcase1ertab"/>
              <w:tabs>
                <w:tab w:val="clear" w:pos="426"/>
                <w:tab w:val="left" w:pos="851"/>
              </w:tabs>
              <w:ind w:left="0" w:firstLine="0"/>
              <w:jc w:val="center"/>
              <w:rPr>
                <w:i/>
              </w:rPr>
            </w:pPr>
            <w:r w:rsidRPr="00624AD4">
              <w:rPr>
                <w:i/>
              </w:rPr>
              <w:t xml:space="preserve">en  € </w:t>
            </w:r>
            <w:r>
              <w:rPr>
                <w:i/>
              </w:rPr>
              <w:t xml:space="preserve"> </w:t>
            </w:r>
            <w:r w:rsidRPr="00624AD4">
              <w:rPr>
                <w:i/>
              </w:rPr>
              <w:t>hors taxes</w:t>
            </w:r>
          </w:p>
        </w:tc>
        <w:tc>
          <w:tcPr>
            <w:tcW w:w="3638" w:type="dxa"/>
            <w:shd w:val="clear" w:color="auto" w:fill="D9D9D9" w:themeFill="background1" w:themeFillShade="D9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</w:pPr>
            <w:r>
              <w:t>Taux de la T.V.A</w:t>
            </w:r>
          </w:p>
        </w:tc>
        <w:tc>
          <w:tcPr>
            <w:tcW w:w="3638" w:type="dxa"/>
            <w:shd w:val="clear" w:color="auto" w:fill="D9D9D9" w:themeFill="background1" w:themeFillShade="D9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</w:pPr>
            <w:r>
              <w:t>Montant arrêté en chiffres à :</w:t>
            </w:r>
          </w:p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ind w:left="0" w:firstLine="0"/>
              <w:jc w:val="center"/>
            </w:pPr>
            <w:r w:rsidRPr="00624AD4">
              <w:rPr>
                <w:i/>
              </w:rPr>
              <w:t xml:space="preserve">en  € </w:t>
            </w:r>
            <w:r>
              <w:rPr>
                <w:i/>
              </w:rPr>
              <w:t xml:space="preserve"> toutes taxes comprises</w:t>
            </w:r>
          </w:p>
        </w:tc>
      </w:tr>
      <w:tr w:rsidR="00884301" w:rsidTr="009B7859">
        <w:tc>
          <w:tcPr>
            <w:tcW w:w="3637" w:type="dxa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</w:tc>
        <w:tc>
          <w:tcPr>
            <w:tcW w:w="3638" w:type="dxa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</w:tc>
        <w:tc>
          <w:tcPr>
            <w:tcW w:w="3638" w:type="dxa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</w:tc>
      </w:tr>
    </w:tbl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</w:p>
    <w:p w:rsidR="00884301" w:rsidRDefault="00884301" w:rsidP="00785B72">
      <w:pPr>
        <w:pStyle w:val="fcase1ertab"/>
        <w:tabs>
          <w:tab w:val="left" w:pos="851"/>
          <w:tab w:val="left" w:leader="dot" w:pos="10490"/>
        </w:tabs>
        <w:spacing w:before="12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Montant hors taxes arrêté en lettres à </w:t>
      </w:r>
      <w:r w:rsidR="00785B72">
        <w:rPr>
          <w:rFonts w:ascii="Arial" w:hAnsi="Arial" w:cs="Arial"/>
        </w:rPr>
        <w:tab/>
      </w:r>
    </w:p>
    <w:p w:rsidR="00785B72" w:rsidRDefault="00785B72" w:rsidP="00785B72">
      <w:pPr>
        <w:pStyle w:val="fcase1ertab"/>
        <w:tabs>
          <w:tab w:val="clear" w:pos="426"/>
          <w:tab w:val="left" w:leader="dot" w:pos="10490"/>
        </w:tabs>
        <w:spacing w:before="120"/>
        <w:ind w:left="0" w:firstLine="0"/>
        <w:jc w:val="left"/>
      </w:pPr>
      <w:r>
        <w:rPr>
          <w:rFonts w:ascii="Arial" w:hAnsi="Arial" w:cs="Arial"/>
        </w:rPr>
        <w:tab/>
      </w:r>
    </w:p>
    <w:p w:rsidR="00884301" w:rsidRDefault="00884301" w:rsidP="00884301">
      <w:pPr>
        <w:pStyle w:val="fcase1ertab"/>
        <w:tabs>
          <w:tab w:val="left" w:pos="851"/>
        </w:tabs>
        <w:spacing w:before="120"/>
        <w:ind w:left="0" w:firstLine="0"/>
        <w:jc w:val="left"/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785B72">
      <w:pPr>
        <w:pStyle w:val="fcase1ertab"/>
        <w:tabs>
          <w:tab w:val="clear" w:pos="426"/>
          <w:tab w:val="left" w:leader="dot" w:pos="10490"/>
        </w:tabs>
        <w:spacing w:before="12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Montant toutes taxes </w:t>
      </w:r>
      <w:proofErr w:type="gramStart"/>
      <w:r>
        <w:rPr>
          <w:rFonts w:ascii="Arial" w:hAnsi="Arial" w:cs="Arial"/>
        </w:rPr>
        <w:t>comprises  arrêté</w:t>
      </w:r>
      <w:proofErr w:type="gramEnd"/>
      <w:r>
        <w:rPr>
          <w:rFonts w:ascii="Arial" w:hAnsi="Arial" w:cs="Arial"/>
        </w:rPr>
        <w:t xml:space="preserve"> en lettres à :</w:t>
      </w:r>
      <w:r w:rsidR="00785B72">
        <w:rPr>
          <w:rFonts w:ascii="Arial" w:hAnsi="Arial" w:cs="Arial"/>
        </w:rPr>
        <w:t xml:space="preserve"> </w:t>
      </w:r>
      <w:r w:rsidR="00785B72">
        <w:rPr>
          <w:rFonts w:ascii="Arial" w:hAnsi="Arial" w:cs="Arial"/>
        </w:rPr>
        <w:tab/>
      </w:r>
    </w:p>
    <w:p w:rsidR="00785B72" w:rsidRDefault="00785B72" w:rsidP="00785B72">
      <w:pPr>
        <w:pStyle w:val="fcase1ertab"/>
        <w:tabs>
          <w:tab w:val="clear" w:pos="426"/>
          <w:tab w:val="left" w:leader="dot" w:pos="10490"/>
        </w:tabs>
        <w:spacing w:before="12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152026" w:rsidP="0088430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F13284">
        <w:fldChar w:fldCharType="separate"/>
      </w:r>
      <w:r>
        <w:fldChar w:fldCharType="end"/>
      </w:r>
      <w:r w:rsidR="00884301">
        <w:rPr>
          <w:rFonts w:ascii="Arial" w:hAnsi="Arial" w:cs="Arial"/>
        </w:rPr>
        <w:t xml:space="preserve"> </w:t>
      </w:r>
      <w:proofErr w:type="gramStart"/>
      <w:r w:rsidR="00884301">
        <w:rPr>
          <w:rFonts w:ascii="Arial" w:hAnsi="Arial" w:cs="Arial"/>
        </w:rPr>
        <w:t>aux</w:t>
      </w:r>
      <w:proofErr w:type="gramEnd"/>
      <w:r w:rsidR="00884301">
        <w:rPr>
          <w:rFonts w:ascii="Arial" w:hAnsi="Arial" w:cs="Arial"/>
        </w:rPr>
        <w:t xml:space="preserve"> prix indiqués </w:t>
      </w:r>
      <w:r>
        <w:rPr>
          <w:rFonts w:ascii="Arial" w:hAnsi="Arial" w:cs="Arial"/>
        </w:rPr>
        <w:t>au sein du BPU</w:t>
      </w:r>
      <w:r w:rsidR="00884301">
        <w:rPr>
          <w:rFonts w:ascii="Arial" w:hAnsi="Arial" w:cs="Arial"/>
        </w:rPr>
        <w:t xml:space="preserve"> jointe au présent document.</w:t>
      </w:r>
    </w:p>
    <w:p w:rsidR="00884301" w:rsidRDefault="00884301" w:rsidP="005B14E5"/>
    <w:p w:rsidR="0060443F" w:rsidRDefault="0060443F" w:rsidP="005B14E5"/>
    <w:p w:rsidR="0060443F" w:rsidRDefault="0060443F" w:rsidP="005B14E5"/>
    <w:p w:rsidR="0060443F" w:rsidRDefault="0060443F" w:rsidP="005B14E5"/>
    <w:p w:rsidR="0060443F" w:rsidRDefault="0060443F" w:rsidP="005B14E5"/>
    <w:p w:rsidR="0060443F" w:rsidRDefault="0060443F" w:rsidP="005B14E5"/>
    <w:p w:rsidR="0060443F" w:rsidRDefault="0060443F" w:rsidP="005B14E5"/>
    <w:p w:rsidR="00884301" w:rsidRDefault="00884301" w:rsidP="005B14E5"/>
    <w:p w:rsidR="00884301" w:rsidRDefault="00942324" w:rsidP="00A21CB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B2</w:t>
      </w:r>
      <w:r w:rsidR="00884301">
        <w:rPr>
          <w:rFonts w:ascii="Arial Narrow" w:hAnsi="Arial Narrow"/>
          <w:b/>
        </w:rPr>
        <w:t xml:space="preserve"> – Nature du groupement et, en cas de groupement conjoint</w:t>
      </w:r>
      <w:r w:rsidR="00E95CE7">
        <w:rPr>
          <w:rFonts w:ascii="Arial Narrow" w:hAnsi="Arial Narrow"/>
          <w:b/>
        </w:rPr>
        <w:t xml:space="preserve">, répartition des prestations et identification des cotraitants </w:t>
      </w:r>
    </w:p>
    <w:p w:rsidR="004A0C4E" w:rsidRPr="00884301" w:rsidRDefault="00884301" w:rsidP="00A21CB5">
      <w:pPr>
        <w:rPr>
          <w:rFonts w:ascii="Arial Narrow" w:hAnsi="Arial Narrow"/>
          <w:i/>
        </w:rPr>
      </w:pPr>
      <w:r w:rsidRPr="00884301">
        <w:rPr>
          <w:rFonts w:ascii="Arial Narrow" w:hAnsi="Arial Narrow"/>
          <w:i/>
        </w:rPr>
        <w:t>(</w:t>
      </w:r>
      <w:proofErr w:type="gramStart"/>
      <w:r w:rsidR="00E95CE7">
        <w:rPr>
          <w:rFonts w:ascii="Arial Narrow" w:hAnsi="Arial Narrow"/>
          <w:i/>
        </w:rPr>
        <w:t>partie</w:t>
      </w:r>
      <w:proofErr w:type="gramEnd"/>
      <w:r w:rsidR="00E95CE7">
        <w:rPr>
          <w:rFonts w:ascii="Arial Narrow" w:hAnsi="Arial Narrow"/>
          <w:i/>
        </w:rPr>
        <w:t xml:space="preserve"> réservée aux groupements d’opérateurs économiques)</w:t>
      </w:r>
    </w:p>
    <w:p w:rsidR="004A0C4E" w:rsidRDefault="004A0C4E" w:rsidP="00A21CB5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:rsidR="00884301" w:rsidRDefault="00884301" w:rsidP="00884301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75A37" w:rsidRDefault="00884301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13284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13284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375A37" w:rsidRPr="00375A37" w:rsidRDefault="00375A37" w:rsidP="00375A3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884301" w:rsidRDefault="00884301" w:rsidP="00A21CB5">
      <w:pPr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3078"/>
        <w:gridCol w:w="3248"/>
      </w:tblGrid>
      <w:tr w:rsidR="00375A37" w:rsidRPr="00AB4576" w:rsidTr="00375A37">
        <w:trPr>
          <w:trHeight w:val="458"/>
        </w:trPr>
        <w:tc>
          <w:tcPr>
            <w:tcW w:w="4503" w:type="dxa"/>
            <w:vMerge w:val="restart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AB4576">
              <w:rPr>
                <w:rFonts w:ascii="Arial Narrow" w:hAnsi="Arial Narrow"/>
                <w:b/>
              </w:rPr>
              <w:t>Désignation des membres</w:t>
            </w:r>
            <w:r>
              <w:rPr>
                <w:rFonts w:ascii="Arial Narrow" w:hAnsi="Arial Narrow"/>
                <w:b/>
              </w:rPr>
              <w:t xml:space="preserve"> du groupement conjoint</w:t>
            </w:r>
          </w:p>
        </w:tc>
        <w:tc>
          <w:tcPr>
            <w:tcW w:w="6410" w:type="dxa"/>
            <w:gridSpan w:val="2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Prestations exécutées par les membres du groupement conjoint</w:t>
            </w:r>
          </w:p>
        </w:tc>
      </w:tr>
      <w:tr w:rsidR="00375A37" w:rsidRPr="00AB4576" w:rsidTr="00375A37">
        <w:trPr>
          <w:trHeight w:val="457"/>
        </w:trPr>
        <w:tc>
          <w:tcPr>
            <w:tcW w:w="4503" w:type="dxa"/>
            <w:vMerge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Nature de la prestation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Montant H.T de la prestation</w:t>
            </w: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</w:tbl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Pr="00375A37" w:rsidRDefault="00E95CE7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cotraitants complètent les informations relatives à leur identification)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>
        <w:rPr>
          <w:rFonts w:ascii="Arial Narrow" w:hAnsi="Arial Narrow"/>
          <w:sz w:val="22"/>
          <w:szCs w:val="22"/>
        </w:rPr>
        <w:t> :</w:t>
      </w: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405932" w:rsidRPr="00405932">
        <w:rPr>
          <w:rFonts w:ascii="Arial Narrow" w:hAnsi="Arial Narrow"/>
          <w:sz w:val="22"/>
          <w:szCs w:val="22"/>
        </w:rPr>
        <w:tab/>
        <w:t>@</w:t>
      </w:r>
      <w:r w:rsidR="00405932" w:rsidRPr="00405932">
        <w:rPr>
          <w:rFonts w:ascii="Arial Narrow" w:hAnsi="Arial Narrow"/>
          <w:sz w:val="22"/>
          <w:szCs w:val="22"/>
        </w:rPr>
        <w:tab/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4613DA">
        <w:rPr>
          <w:rFonts w:ascii="Arial Narrow" w:hAnsi="Arial Narrow"/>
          <w:sz w:val="22"/>
          <w:szCs w:val="22"/>
        </w:rPr>
        <w:t>|____|____|____|____|____|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_________________________________________________________________________________________________________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33589" w:rsidRPr="0060443F" w:rsidRDefault="00E95CE7" w:rsidP="00E33589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E33589" w:rsidRPr="00405932">
        <w:rPr>
          <w:rFonts w:ascii="Arial Narrow" w:hAnsi="Arial Narrow"/>
          <w:sz w:val="22"/>
          <w:szCs w:val="22"/>
        </w:rPr>
        <w:tab/>
        <w:t>@</w:t>
      </w:r>
      <w:r w:rsidR="00E33589" w:rsidRPr="00405932"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E33589">
        <w:rPr>
          <w:rFonts w:ascii="Arial Narrow" w:hAnsi="Arial Narrow"/>
          <w:sz w:val="22"/>
          <w:szCs w:val="22"/>
        </w:rPr>
        <w:t>|____|____|____|____|____|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7B279E" w:rsidRDefault="007B279E" w:rsidP="00884301">
      <w:pPr>
        <w:rPr>
          <w:rFonts w:ascii="Arial Narrow" w:hAnsi="Arial Narrow" w:cs="Arial"/>
          <w:b/>
          <w:bCs/>
        </w:rPr>
      </w:pPr>
      <w:r w:rsidRPr="007B279E">
        <w:rPr>
          <w:rFonts w:ascii="Arial Narrow" w:hAnsi="Arial Narrow" w:cs="Arial"/>
          <w:b/>
          <w:bCs/>
        </w:rPr>
        <w:t>B3 – Interdictions de soumissionner</w:t>
      </w:r>
      <w:r>
        <w:rPr>
          <w:rFonts w:ascii="Arial Narrow" w:hAnsi="Arial Narrow" w:cs="Arial"/>
          <w:b/>
          <w:bCs/>
        </w:rPr>
        <w:t> :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80"/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7B279E">
        <w:rPr>
          <w:rFonts w:ascii="Arial Narrow" w:hAnsi="Arial Narrow" w:cs="Arial"/>
          <w:sz w:val="22"/>
          <w:szCs w:val="22"/>
          <w:lang w:eastAsia="zh-CN"/>
        </w:rPr>
        <w:t>Le candidat individuel, ou chaque membre du groupement, déclare sur l’honneur :</w:t>
      </w:r>
    </w:p>
    <w:p w:rsidR="00742B94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F13284">
        <w:rPr>
          <w:rFonts w:ascii="Arial Narrow" w:hAnsi="Arial Narrow"/>
          <w:sz w:val="22"/>
          <w:szCs w:val="22"/>
        </w:rPr>
      </w:r>
      <w:r w:rsidR="00F13284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742B94" w:rsidRPr="00742B94">
        <w:rPr>
          <w:rFonts w:ascii="Arial Narrow" w:hAnsi="Arial Narrow" w:cs="Arial"/>
          <w:sz w:val="22"/>
          <w:szCs w:val="22"/>
          <w:lang w:eastAsia="zh-CN"/>
        </w:rPr>
        <w:t>n’entrer</w:t>
      </w:r>
      <w:proofErr w:type="gramEnd"/>
      <w:r w:rsidR="00742B94" w:rsidRPr="00742B94">
        <w:rPr>
          <w:rFonts w:ascii="Arial Narrow" w:hAnsi="Arial Narrow" w:cs="Arial"/>
          <w:sz w:val="22"/>
          <w:szCs w:val="22"/>
          <w:lang w:eastAsia="zh-CN"/>
        </w:rPr>
        <w:t xml:space="preserve"> dans aucun des cas d’interdiction de soumissionner obligatoires prévus aux articles L.2141-1 à L.2141-11 de l’ordonnance n°2018-1074 du 26 novembre 2018;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F13284">
        <w:rPr>
          <w:rFonts w:ascii="Arial Narrow" w:hAnsi="Arial Narrow"/>
          <w:sz w:val="22"/>
          <w:szCs w:val="22"/>
        </w:rPr>
      </w:r>
      <w:r w:rsidR="00F13284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proofErr w:type="gramStart"/>
      <w:r w:rsidRPr="007B279E">
        <w:rPr>
          <w:rFonts w:ascii="Arial Narrow" w:hAnsi="Arial Narrow" w:cs="Arial"/>
          <w:sz w:val="22"/>
          <w:szCs w:val="22"/>
          <w:lang w:eastAsia="zh-CN"/>
        </w:rPr>
        <w:t>être</w:t>
      </w:r>
      <w:proofErr w:type="gramEnd"/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en règle au regard des articles </w:t>
      </w:r>
      <w:r w:rsidRPr="007B279E">
        <w:rPr>
          <w:rFonts w:ascii="Arial Narrow" w:hAnsi="Arial Narrow" w:cs="Arial"/>
          <w:color w:val="0000FF"/>
          <w:sz w:val="22"/>
          <w:szCs w:val="22"/>
          <w:u w:val="single"/>
          <w:lang w:eastAsia="zh-CN"/>
        </w:rPr>
        <w:t>L. 5212-1</w:t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à </w:t>
      </w:r>
      <w:r w:rsidRPr="007B279E">
        <w:rPr>
          <w:rFonts w:ascii="Arial Narrow" w:hAnsi="Arial Narrow" w:cs="Arial"/>
          <w:color w:val="0000FF"/>
          <w:sz w:val="22"/>
          <w:szCs w:val="22"/>
          <w:u w:val="single"/>
          <w:lang w:eastAsia="zh-CN"/>
        </w:rPr>
        <w:t>L. 5212-11</w:t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du code du travail concernant l’emp</w:t>
      </w:r>
      <w:r w:rsidR="00F66F4C">
        <w:rPr>
          <w:rFonts w:ascii="Arial Narrow" w:hAnsi="Arial Narrow" w:cs="Arial"/>
          <w:sz w:val="22"/>
          <w:szCs w:val="22"/>
          <w:lang w:eastAsia="zh-CN"/>
        </w:rPr>
        <w:t>loi des travailleurs handicapés</w:t>
      </w:r>
      <w:r w:rsidRPr="007B279E">
        <w:rPr>
          <w:rFonts w:ascii="Arial Narrow" w:hAnsi="Arial Narrow" w:cs="Arial"/>
          <w:sz w:val="22"/>
          <w:szCs w:val="22"/>
          <w:lang w:eastAsia="zh-CN"/>
        </w:rPr>
        <w:t>.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375A37" w:rsidRDefault="007B279E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B4</w:t>
      </w:r>
      <w:r w:rsidR="00375A37">
        <w:rPr>
          <w:rFonts w:ascii="Arial Narrow" w:hAnsi="Arial Narrow"/>
          <w:b/>
        </w:rPr>
        <w:t xml:space="preserve"> – Compte(s) à créditer :</w:t>
      </w:r>
    </w:p>
    <w:p w:rsidR="00375A37" w:rsidRPr="00375A37" w:rsidRDefault="00375A37" w:rsidP="00375A37">
      <w:pPr>
        <w:rPr>
          <w:rFonts w:ascii="Arial Narrow" w:hAnsi="Arial Narrow"/>
          <w:i/>
        </w:rPr>
      </w:pPr>
      <w:r w:rsidRPr="00375A37">
        <w:rPr>
          <w:rFonts w:ascii="Arial Narrow" w:hAnsi="Arial Narrow"/>
          <w:i/>
        </w:rPr>
        <w:t xml:space="preserve">(Joindre un </w:t>
      </w:r>
      <w:r>
        <w:rPr>
          <w:rFonts w:ascii="Arial Narrow" w:hAnsi="Arial Narrow"/>
          <w:i/>
        </w:rPr>
        <w:t xml:space="preserve">ou des </w:t>
      </w:r>
      <w:r w:rsidRPr="00375A37">
        <w:rPr>
          <w:rFonts w:ascii="Arial Narrow" w:hAnsi="Arial Narrow"/>
          <w:i/>
        </w:rPr>
        <w:t>relevé</w:t>
      </w:r>
      <w:r>
        <w:rPr>
          <w:rFonts w:ascii="Arial Narrow" w:hAnsi="Arial Narrow"/>
          <w:i/>
        </w:rPr>
        <w:t>(s)</w:t>
      </w:r>
      <w:r w:rsidRPr="00375A37">
        <w:rPr>
          <w:rFonts w:ascii="Arial Narrow" w:hAnsi="Arial Narrow"/>
          <w:i/>
        </w:rPr>
        <w:t xml:space="preserve"> d’identité bancaire ou postal.) 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Nom de l’établissement bancaire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Numéro de compte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375A37" w:rsidRDefault="007B279E" w:rsidP="00884301">
      <w:pPr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>B5</w:t>
      </w:r>
      <w:r w:rsidR="00375A37" w:rsidRPr="00375A37">
        <w:rPr>
          <w:rFonts w:ascii="Arial Narrow" w:hAnsi="Arial Narrow" w:cs="Arial"/>
          <w:b/>
          <w:szCs w:val="22"/>
        </w:rPr>
        <w:t xml:space="preserve"> – Avance (article </w:t>
      </w:r>
      <w:r w:rsidR="00742B94" w:rsidRPr="00742B94">
        <w:rPr>
          <w:rFonts w:ascii="Arial Narrow" w:hAnsi="Arial Narrow" w:cs="Arial"/>
          <w:b/>
          <w:szCs w:val="22"/>
        </w:rPr>
        <w:t>R.2191-3 à R.2191-12 du code de la commande publique</w:t>
      </w:r>
      <w:r w:rsidR="00375A37" w:rsidRPr="00375A37">
        <w:rPr>
          <w:rFonts w:ascii="Arial Narrow" w:hAnsi="Arial Narrow" w:cs="Arial"/>
          <w:b/>
          <w:szCs w:val="22"/>
        </w:rPr>
        <w:t>) :</w:t>
      </w:r>
    </w:p>
    <w:p w:rsidR="00375A37" w:rsidRP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</w:rPr>
        <w:t xml:space="preserve">Je renonce au bénéfice de l’avance : </w:t>
      </w:r>
      <w:r w:rsidRPr="00375A37">
        <w:rPr>
          <w:rFonts w:ascii="Arial Narrow" w:hAnsi="Arial Narrow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F13284">
        <w:rPr>
          <w:sz w:val="22"/>
          <w:szCs w:val="22"/>
        </w:rPr>
      </w:r>
      <w:r w:rsidR="00F13284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>OUI</w:t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F13284">
        <w:rPr>
          <w:sz w:val="22"/>
          <w:szCs w:val="22"/>
        </w:rPr>
      </w:r>
      <w:r w:rsidR="00F13284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 xml:space="preserve"> NON</w:t>
      </w:r>
    </w:p>
    <w:p w:rsidR="00375A37" w:rsidRDefault="00375A37" w:rsidP="00884301">
      <w:pPr>
        <w:rPr>
          <w:rFonts w:ascii="Arial Narrow" w:hAnsi="Arial Narrow" w:cs="Arial"/>
          <w:szCs w:val="22"/>
        </w:rPr>
      </w:pPr>
    </w:p>
    <w:p w:rsidR="00375A37" w:rsidRPr="004A0C4E" w:rsidRDefault="00375A37" w:rsidP="00884301">
      <w:pPr>
        <w:rPr>
          <w:rFonts w:ascii="Arial Narrow" w:hAnsi="Arial Narrow" w:cs="Arial"/>
          <w:szCs w:val="22"/>
        </w:rPr>
      </w:pPr>
    </w:p>
    <w:p w:rsidR="00884301" w:rsidRPr="00375A37" w:rsidRDefault="007B279E" w:rsidP="00A21CB5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B6</w:t>
      </w:r>
      <w:r w:rsidR="00375A37" w:rsidRPr="00375A37">
        <w:rPr>
          <w:rFonts w:ascii="Arial Narrow" w:hAnsi="Arial Narrow" w:cs="Arial"/>
          <w:b/>
          <w:sz w:val="22"/>
          <w:szCs w:val="22"/>
        </w:rPr>
        <w:t xml:space="preserve"> – Durée d’exécution du marché ou de l’accord-cadre : </w:t>
      </w:r>
    </w:p>
    <w:p w:rsidR="00375A37" w:rsidRDefault="00375A37" w:rsidP="00375A37">
      <w:pPr>
        <w:ind w:right="213"/>
        <w:jc w:val="both"/>
        <w:rPr>
          <w:rFonts w:ascii="Arial Narrow" w:hAnsi="Arial Narrow" w:cs="Arial"/>
          <w:sz w:val="22"/>
          <w:szCs w:val="22"/>
        </w:rPr>
      </w:pPr>
    </w:p>
    <w:p w:rsidR="00375A37" w:rsidRDefault="00FF069F" w:rsidP="00FF069F">
      <w:pPr>
        <w:tabs>
          <w:tab w:val="left" w:pos="426"/>
          <w:tab w:val="left" w:pos="851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La durée d’exécution du marché est fixée à l’article 4 du Cahier des Clauses Administratives Particulières.</w:t>
      </w:r>
    </w:p>
    <w:p w:rsidR="00152026" w:rsidRDefault="00152026" w:rsidP="00FF069F">
      <w:pPr>
        <w:tabs>
          <w:tab w:val="left" w:pos="426"/>
          <w:tab w:val="left" w:pos="851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152026" w:rsidRDefault="00152026" w:rsidP="00FF069F">
      <w:pPr>
        <w:tabs>
          <w:tab w:val="left" w:pos="426"/>
          <w:tab w:val="left" w:pos="851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152026" w:rsidRDefault="00152026" w:rsidP="00FF069F">
      <w:pPr>
        <w:tabs>
          <w:tab w:val="left" w:pos="426"/>
          <w:tab w:val="left" w:pos="851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152026" w:rsidRPr="00624AD4" w:rsidRDefault="00152026" w:rsidP="00FF069F">
      <w:pPr>
        <w:tabs>
          <w:tab w:val="left" w:pos="426"/>
          <w:tab w:val="left" w:pos="851"/>
        </w:tabs>
        <w:suppressAutoHyphens/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4A0C4E" w:rsidRPr="005F4E73" w:rsidRDefault="004A0C4E" w:rsidP="004A0C4E">
      <w:pPr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C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SIGNATURE DU MARCHÉ OU DE L’ACCORD-CADRE PAR LE TITULAIRE INDIVIDUEL OU, EN CAS DE GROUPEMENT, LE MANDATAIRE DUMENT HABILITÉ OU CHAQUE MEMBRE DU GROUPEMENT</w:t>
            </w:r>
          </w:p>
        </w:tc>
      </w:tr>
    </w:tbl>
    <w:p w:rsidR="00A21CB5" w:rsidRDefault="00A21CB5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C1 – Signature du marché ou de l’accord-cadre par le titulaire individuel :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75A37" w:rsidTr="009B785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75A37" w:rsidTr="009B785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75A37" w:rsidRDefault="00375A37" w:rsidP="00375A37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 xml:space="preserve">C2 – Signature du marché ou de l’accord-cadre en cas de groupement : 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sz w:val="22"/>
          <w:szCs w:val="22"/>
        </w:rPr>
        <w:t xml:space="preserve">Les membres du groupement d’opérateurs économiques désignent le mandataire suivant </w:t>
      </w:r>
      <w:r w:rsidRPr="0080706E">
        <w:rPr>
          <w:rFonts w:ascii="Arial Narrow" w:hAnsi="Arial Narrow" w:cs="Arial"/>
          <w:i/>
          <w:sz w:val="22"/>
          <w:szCs w:val="22"/>
        </w:rPr>
        <w:t>(</w:t>
      </w:r>
      <w:r w:rsidR="00742B94" w:rsidRPr="00742B94">
        <w:rPr>
          <w:rFonts w:ascii="Arial Narrow" w:hAnsi="Arial Narrow" w:cs="Arial"/>
          <w:i/>
          <w:sz w:val="22"/>
          <w:szCs w:val="22"/>
        </w:rPr>
        <w:t>article R.2442-24 du code de la commande publique</w:t>
      </w:r>
      <w:r w:rsidRPr="0080706E">
        <w:rPr>
          <w:rFonts w:ascii="Arial Narrow" w:hAnsi="Arial Narrow" w:cs="Arial"/>
          <w:i/>
          <w:sz w:val="22"/>
          <w:szCs w:val="22"/>
        </w:rPr>
        <w:t>) </w:t>
      </w:r>
      <w:r w:rsidRPr="0080706E">
        <w:rPr>
          <w:rFonts w:ascii="Arial Narrow" w:hAnsi="Arial Narrow" w:cs="Arial"/>
          <w:sz w:val="22"/>
          <w:szCs w:val="22"/>
        </w:rPr>
        <w:t>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[Indiquer le nom commercial et la dénomination sociale du mandataire]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FF069F" w:rsidRDefault="0080706E" w:rsidP="0080706E">
      <w:pPr>
        <w:pStyle w:val="fcase1ertab"/>
        <w:tabs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  <w:r w:rsidRPr="00FF069F">
        <w:rPr>
          <w:rFonts w:ascii="Arial Narrow" w:hAnsi="Arial Narrow" w:cs="Arial"/>
          <w:sz w:val="22"/>
          <w:szCs w:val="22"/>
        </w:rPr>
        <w:t xml:space="preserve">En cas de groupement conjoint, le mandataire du </w:t>
      </w:r>
      <w:r w:rsidR="00FF069F" w:rsidRPr="00FF069F">
        <w:rPr>
          <w:rFonts w:ascii="Arial Narrow" w:hAnsi="Arial Narrow" w:cs="Arial"/>
          <w:sz w:val="22"/>
          <w:szCs w:val="22"/>
        </w:rPr>
        <w:t>groupement est obligatoirement solidaire.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F13284">
        <w:rPr>
          <w:rFonts w:ascii="Arial Narrow" w:hAnsi="Arial Narrow"/>
          <w:sz w:val="22"/>
          <w:szCs w:val="22"/>
        </w:rPr>
      </w:r>
      <w:r w:rsidR="00F13284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 ont donné mandat au mandataire, qui signe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ou les cases correspondantes.)</w:t>
      </w: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695" w:hanging="1695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F13284">
        <w:rPr>
          <w:rFonts w:ascii="Arial Narrow" w:hAnsi="Arial Narrow"/>
          <w:sz w:val="22"/>
          <w:szCs w:val="22"/>
        </w:rPr>
      </w:r>
      <w:r w:rsidR="00F13284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pour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signer le présent acte d’engagement en leur nom et pour leur compte,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</w:t>
      </w:r>
      <w:proofErr w:type="gramStart"/>
      <w:r w:rsidRPr="0080706E">
        <w:rPr>
          <w:rFonts w:ascii="Arial Narrow" w:hAnsi="Arial Narrow" w:cs="Arial"/>
          <w:i/>
          <w:sz w:val="22"/>
          <w:szCs w:val="22"/>
        </w:rPr>
        <w:t>joindre</w:t>
      </w:r>
      <w:proofErr w:type="gramEnd"/>
      <w:r w:rsidRPr="0080706E">
        <w:rPr>
          <w:rFonts w:ascii="Arial Narrow" w:hAnsi="Arial Narrow" w:cs="Arial"/>
          <w:i/>
          <w:sz w:val="22"/>
          <w:szCs w:val="22"/>
        </w:rPr>
        <w:t xml:space="preserve"> les pouvoirs en annexe du présent document.)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F13284">
        <w:rPr>
          <w:rFonts w:ascii="Arial Narrow" w:hAnsi="Arial Narrow"/>
          <w:sz w:val="22"/>
          <w:szCs w:val="22"/>
        </w:rPr>
      </w:r>
      <w:r w:rsidR="00F13284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pour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signer, en leur nom et pour leur compte, les modifications ultérieures du marché public ou de l’accord-cadre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</w:t>
      </w:r>
      <w:proofErr w:type="gramStart"/>
      <w:r w:rsidRPr="0080706E">
        <w:rPr>
          <w:rFonts w:ascii="Arial Narrow" w:hAnsi="Arial Narrow" w:cs="Arial"/>
          <w:i/>
          <w:sz w:val="22"/>
          <w:szCs w:val="22"/>
        </w:rPr>
        <w:t>joindre</w:t>
      </w:r>
      <w:proofErr w:type="gramEnd"/>
      <w:r w:rsidRPr="0080706E">
        <w:rPr>
          <w:rFonts w:ascii="Arial Narrow" w:hAnsi="Arial Narrow" w:cs="Arial"/>
          <w:i/>
          <w:sz w:val="22"/>
          <w:szCs w:val="22"/>
        </w:rPr>
        <w:t xml:space="preserve"> les pouvoirs en annexe du présent document.)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Cs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F13284">
        <w:rPr>
          <w:rFonts w:ascii="Arial Narrow" w:hAnsi="Arial Narrow"/>
          <w:sz w:val="22"/>
          <w:szCs w:val="22"/>
        </w:rPr>
      </w:r>
      <w:r w:rsidR="00F13284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ont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donné mandat au mandataire dans les conditions définies par les pouvoirs joints en annexe.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</w:p>
    <w:p w:rsidR="00516F48" w:rsidRDefault="00516F48">
      <w:pPr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br w:type="page"/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F13284">
        <w:rPr>
          <w:rFonts w:ascii="Arial Narrow" w:hAnsi="Arial Narrow"/>
          <w:sz w:val="22"/>
          <w:szCs w:val="22"/>
        </w:rPr>
      </w:r>
      <w:r w:rsidR="00F13284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groupement, qui signent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case correspondante.)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F13284">
        <w:rPr>
          <w:rFonts w:ascii="Arial Narrow" w:hAnsi="Arial Narrow"/>
          <w:sz w:val="22"/>
          <w:szCs w:val="22"/>
        </w:rPr>
      </w:r>
      <w:r w:rsidR="00F13284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F13284">
        <w:rPr>
          <w:rFonts w:ascii="Arial Narrow" w:hAnsi="Arial Narrow"/>
          <w:sz w:val="22"/>
          <w:szCs w:val="22"/>
        </w:rPr>
      </w:r>
      <w:r w:rsidR="00F13284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mandataire, qui l’accepte, pour signer, en leur nom et pour leur compte, les modifications ultérieures du marché ou de l’accord-cadre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Cs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F13284">
        <w:rPr>
          <w:rFonts w:ascii="Arial Narrow" w:hAnsi="Arial Narrow"/>
          <w:sz w:val="22"/>
          <w:szCs w:val="22"/>
        </w:rPr>
      </w:r>
      <w:r w:rsidR="00F13284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 dans les conditions définies ci-dessous :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(Donner des précisions sur l’étendue du mandat.)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10949" w:type="dxa"/>
        <w:tblLayout w:type="fixed"/>
        <w:tblLook w:val="0000" w:firstRow="0" w:lastRow="0" w:firstColumn="0" w:lastColumn="0" w:noHBand="0" w:noVBand="0"/>
      </w:tblPr>
      <w:tblGrid>
        <w:gridCol w:w="4892"/>
        <w:gridCol w:w="2838"/>
        <w:gridCol w:w="3219"/>
      </w:tblGrid>
      <w:tr w:rsidR="0080706E" w:rsidTr="0080706E">
        <w:trPr>
          <w:trHeight w:val="655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21CB5" w:rsidRDefault="00A21CB5" w:rsidP="00A21CB5">
      <w:pPr>
        <w:tabs>
          <w:tab w:val="left" w:pos="1080"/>
        </w:tabs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183A79" w:rsidP="00A21C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7709A4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IDENTIFICATION ET SIGNATURE DE L’ACHETEUR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 xml:space="preserve">Désignation de </w:t>
      </w:r>
      <w:r w:rsidR="006419AB">
        <w:rPr>
          <w:rFonts w:ascii="Arial Narrow" w:hAnsi="Arial Narrow" w:cs="Arial"/>
          <w:sz w:val="22"/>
          <w:szCs w:val="22"/>
          <w:u w:val="single"/>
        </w:rPr>
        <w:t>l’acheteur</w:t>
      </w:r>
      <w:r w:rsidR="004A0C4E" w:rsidRPr="004A0C4E">
        <w:rPr>
          <w:rFonts w:ascii="Arial Narrow" w:hAnsi="Arial Narrow" w:cs="Arial"/>
          <w:sz w:val="22"/>
          <w:szCs w:val="22"/>
        </w:rPr>
        <w:t> :</w:t>
      </w:r>
      <w:r w:rsidR="00152026">
        <w:rPr>
          <w:rFonts w:ascii="Arial Narrow" w:hAnsi="Arial Narrow" w:cs="Arial"/>
          <w:sz w:val="22"/>
          <w:szCs w:val="22"/>
        </w:rPr>
        <w:t xml:space="preserve"> Caisse Primaire d’Assurance Maladie du Bas-Rhin</w:t>
      </w:r>
    </w:p>
    <w:p w:rsidR="00F172BD" w:rsidRDefault="00F172BD" w:rsidP="00E30AEA">
      <w:pPr>
        <w:jc w:val="center"/>
      </w:pPr>
    </w:p>
    <w:p w:rsidR="00F172BD" w:rsidRDefault="00F172BD" w:rsidP="00E30AEA">
      <w:pPr>
        <w:tabs>
          <w:tab w:val="left" w:pos="1440"/>
        </w:tabs>
        <w:jc w:val="center"/>
        <w:rPr>
          <w:rFonts w:ascii="Arial Narrow" w:hAnsi="Arial Narrow" w:cs="Arial"/>
          <w:sz w:val="22"/>
          <w:szCs w:val="22"/>
        </w:rPr>
      </w:pPr>
    </w:p>
    <w:p w:rsidR="006419AB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6419AB">
        <w:rPr>
          <w:rFonts w:ascii="Arial Narrow" w:hAnsi="Arial Narrow" w:cs="Arial"/>
          <w:sz w:val="22"/>
          <w:szCs w:val="22"/>
          <w:u w:val="single"/>
        </w:rPr>
        <w:t>Nom, prénom qualité du signataire du marché ou de l’accord-cadre</w:t>
      </w:r>
      <w:r>
        <w:rPr>
          <w:rFonts w:ascii="Arial Narrow" w:hAnsi="Arial Narrow" w:cs="Arial"/>
          <w:sz w:val="22"/>
          <w:szCs w:val="22"/>
        </w:rPr>
        <w:t xml:space="preserve"> : </w:t>
      </w:r>
    </w:p>
    <w:p w:rsidR="006419AB" w:rsidRDefault="00E33589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Monsieur Maxime </w:t>
      </w:r>
      <w:proofErr w:type="spellStart"/>
      <w:r>
        <w:rPr>
          <w:rFonts w:ascii="Arial Narrow" w:hAnsi="Arial Narrow" w:cs="Arial"/>
          <w:sz w:val="22"/>
          <w:szCs w:val="22"/>
        </w:rPr>
        <w:t>Rouchon</w:t>
      </w:r>
      <w:proofErr w:type="spellEnd"/>
      <w:r w:rsidR="00174C7F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Directeur</w:t>
      </w:r>
      <w:r w:rsidR="006419AB">
        <w:rPr>
          <w:rFonts w:ascii="Arial Narrow" w:hAnsi="Arial Narrow" w:cs="Arial"/>
          <w:sz w:val="22"/>
          <w:szCs w:val="22"/>
        </w:rPr>
        <w:t xml:space="preserve"> </w:t>
      </w:r>
      <w:r w:rsidR="006419AB" w:rsidRPr="00BB7111">
        <w:rPr>
          <w:rFonts w:ascii="Arial Narrow" w:hAnsi="Arial Narrow" w:cs="Arial"/>
          <w:sz w:val="22"/>
          <w:szCs w:val="22"/>
        </w:rPr>
        <w:t>de la Caisse Primaire d’Assurance Maladie du Bas-Rhin</w:t>
      </w:r>
      <w:r w:rsidR="006419AB">
        <w:rPr>
          <w:rFonts w:ascii="Arial Narrow" w:hAnsi="Arial Narrow" w:cs="Arial"/>
          <w:sz w:val="22"/>
          <w:szCs w:val="22"/>
        </w:rPr>
        <w:t xml:space="preserve">,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IF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MERGEFIELD POUVOIR_ADJUDICATEUR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376EFB">
        <w:rPr>
          <w:rFonts w:ascii="Arial Narrow" w:hAnsi="Arial Narrow" w:cs="Arial"/>
          <w:noProof/>
          <w:sz w:val="22"/>
          <w:szCs w:val="22"/>
        </w:rPr>
        <w:instrText>«POUVOIR_ADJUDICATEUR»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= "CTI" "agissant pour le compte du CTI par délégation" " "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376EFB" w:rsidRPr="00CE06D8">
        <w:rPr>
          <w:rFonts w:ascii="Arial Narrow" w:hAnsi="Arial Narrow" w:cs="Arial"/>
          <w:noProof/>
          <w:sz w:val="22"/>
          <w:szCs w:val="22"/>
        </w:rPr>
        <w:t xml:space="preserve">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</w:p>
    <w:p w:rsidR="006419AB" w:rsidRPr="00BB7111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Désignation</w:t>
      </w:r>
      <w:r w:rsidR="006419AB">
        <w:rPr>
          <w:rFonts w:ascii="Arial Narrow" w:hAnsi="Arial Narrow" w:cs="Arial"/>
          <w:sz w:val="22"/>
          <w:szCs w:val="22"/>
          <w:u w:val="single"/>
        </w:rPr>
        <w:t xml:space="preserve"> et adresse</w:t>
      </w:r>
      <w:r w:rsidRPr="00BB7111">
        <w:rPr>
          <w:rFonts w:ascii="Arial Narrow" w:hAnsi="Arial Narrow" w:cs="Arial"/>
          <w:sz w:val="22"/>
          <w:szCs w:val="22"/>
          <w:u w:val="single"/>
        </w:rPr>
        <w:t xml:space="preserve"> de l’Agent Comptable</w:t>
      </w:r>
      <w:r w:rsidR="006419AB">
        <w:rPr>
          <w:rFonts w:ascii="Arial Narrow" w:hAnsi="Arial Narrow" w:cs="Arial"/>
          <w:sz w:val="22"/>
          <w:szCs w:val="22"/>
          <w:u w:val="single"/>
        </w:rPr>
        <w:t xml:space="preserve"> assignataire</w:t>
      </w:r>
      <w:r w:rsidRPr="00BB7111">
        <w:rPr>
          <w:rFonts w:ascii="Arial Narrow" w:hAnsi="Arial Narrow" w:cs="Arial"/>
          <w:sz w:val="22"/>
          <w:szCs w:val="22"/>
        </w:rPr>
        <w:t xml:space="preserve"> :</w:t>
      </w:r>
    </w:p>
    <w:p w:rsidR="004A0C4E" w:rsidRDefault="007709A4" w:rsidP="00654F94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Monsieur </w:t>
      </w:r>
      <w:r>
        <w:rPr>
          <w:rFonts w:ascii="Arial Narrow" w:hAnsi="Arial Narrow" w:cs="Arial"/>
          <w:sz w:val="22"/>
          <w:szCs w:val="22"/>
        </w:rPr>
        <w:t>Olivier ARNOUX</w:t>
      </w:r>
      <w:r w:rsidRPr="00BB7111">
        <w:rPr>
          <w:rFonts w:ascii="Arial Narrow" w:hAnsi="Arial Narrow" w:cs="Arial"/>
          <w:sz w:val="22"/>
          <w:szCs w:val="22"/>
        </w:rPr>
        <w:t xml:space="preserve">, </w:t>
      </w:r>
      <w:r w:rsidR="00AC0AFC">
        <w:rPr>
          <w:rFonts w:ascii="Arial Narrow" w:hAnsi="Arial Narrow" w:cs="Arial"/>
          <w:sz w:val="22"/>
          <w:szCs w:val="22"/>
        </w:rPr>
        <w:t xml:space="preserve">Directeur comptable et financier </w:t>
      </w:r>
      <w:r w:rsidR="00353DF3">
        <w:rPr>
          <w:rFonts w:ascii="Arial Narrow" w:hAnsi="Arial Narrow" w:cs="Arial"/>
          <w:sz w:val="22"/>
          <w:szCs w:val="22"/>
        </w:rPr>
        <w:t xml:space="preserve">de la </w:t>
      </w:r>
      <w:r w:rsidR="00E30AEA" w:rsidRPr="00353DF3">
        <w:rPr>
          <w:rFonts w:ascii="Arial Narrow" w:hAnsi="Arial Narrow" w:cs="Arial"/>
          <w:sz w:val="22"/>
          <w:szCs w:val="22"/>
        </w:rPr>
        <w:fldChar w:fldCharType="begin"/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 IF 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begin"/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 MERGEFIELD POUVOIR_ADJUDICATEUR 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separate"/>
      </w:r>
      <w:r w:rsidR="00376EFB">
        <w:rPr>
          <w:rFonts w:ascii="Arial Narrow" w:hAnsi="Arial Narrow" w:cs="Arial"/>
          <w:noProof/>
          <w:sz w:val="22"/>
          <w:szCs w:val="22"/>
        </w:rPr>
        <w:instrText>«POUVOIR_ADJUDICATEUR»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end"/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 = "Centre de Traitement Informatique Strasbourg" "du centre de traitement informatique Strasbourg" "</w:instrText>
      </w:r>
      <w:r w:rsidR="00DA31E3" w:rsidRPr="00353DF3">
        <w:rPr>
          <w:rFonts w:ascii="Arial Narrow" w:hAnsi="Arial Narrow" w:cs="Arial"/>
          <w:sz w:val="22"/>
          <w:szCs w:val="22"/>
        </w:rPr>
        <w:instrText xml:space="preserve">de la </w:instrText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caisse primaire d'assurance maladie du Bas-Rhin" 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separate"/>
      </w:r>
      <w:r w:rsidR="00376EFB" w:rsidRPr="00353DF3">
        <w:rPr>
          <w:rFonts w:ascii="Arial Narrow" w:hAnsi="Arial Narrow" w:cs="Arial"/>
          <w:noProof/>
          <w:sz w:val="22"/>
          <w:szCs w:val="22"/>
        </w:rPr>
        <w:t>de la caisse primaire d'assurance maladie du Bas-Rhin</w:t>
      </w:r>
      <w:r w:rsidR="00E30AEA" w:rsidRPr="00353DF3">
        <w:rPr>
          <w:rFonts w:ascii="Arial Narrow" w:hAnsi="Arial Narrow" w:cs="Arial"/>
          <w:sz w:val="22"/>
          <w:szCs w:val="22"/>
        </w:rPr>
        <w:fldChar w:fldCharType="end"/>
      </w:r>
    </w:p>
    <w:p w:rsidR="007709A4" w:rsidRDefault="007709A4" w:rsidP="007709A4">
      <w:pPr>
        <w:rPr>
          <w:rFonts w:ascii="Arial" w:hAnsi="Arial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 Strasbourg, le __________________________________________</w:t>
      </w:r>
    </w:p>
    <w:p w:rsidR="00A21CB5" w:rsidRPr="00BB7111" w:rsidRDefault="00A21CB5" w:rsidP="00A21CB5">
      <w:pPr>
        <w:jc w:val="both"/>
        <w:rPr>
          <w:rFonts w:ascii="Arial Narrow" w:hAnsi="Arial Narrow" w:cs="Arial"/>
          <w:noProof/>
          <w:sz w:val="22"/>
          <w:szCs w:val="22"/>
        </w:rPr>
      </w:pPr>
    </w:p>
    <w:p w:rsidR="00A21CB5" w:rsidRPr="00BB7111" w:rsidRDefault="00FF069F" w:rsidP="00A21CB5">
      <w:pPr>
        <w:tabs>
          <w:tab w:val="left" w:pos="5398"/>
        </w:tabs>
        <w:jc w:val="both"/>
        <w:rPr>
          <w:rFonts w:ascii="Arial Narrow" w:hAnsi="Arial Narrow" w:cs="Arial"/>
          <w:bCs/>
          <w:noProof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w:t>Signature</w:t>
      </w:r>
    </w:p>
    <w:p w:rsidR="00A21CB5" w:rsidRDefault="00A21CB5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ANNEXES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Le présent acte d’engagement est complété par les annexes suivantes :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</w:t>
      </w:r>
      <w:r w:rsidR="00152026">
        <w:rPr>
          <w:rFonts w:ascii="Arial Narrow" w:hAnsi="Arial Narrow" w:cs="Arial"/>
          <w:sz w:val="22"/>
          <w:szCs w:val="22"/>
        </w:rPr>
        <w:t>°__1</w:t>
      </w:r>
      <w:r w:rsidR="00183A79">
        <w:rPr>
          <w:rFonts w:ascii="Arial Narrow" w:hAnsi="Arial Narrow" w:cs="Arial"/>
          <w:sz w:val="22"/>
          <w:szCs w:val="22"/>
        </w:rPr>
        <w:t>__</w:t>
      </w:r>
      <w:r w:rsidRPr="00BB7111">
        <w:rPr>
          <w:rFonts w:ascii="Arial Narrow" w:hAnsi="Arial Narrow" w:cs="Arial"/>
          <w:sz w:val="22"/>
          <w:szCs w:val="22"/>
        </w:rPr>
        <w:t xml:space="preserve"> : </w:t>
      </w:r>
      <w:r w:rsidR="00152026">
        <w:rPr>
          <w:rFonts w:ascii="Arial Narrow" w:hAnsi="Arial Narrow" w:cs="Arial"/>
          <w:sz w:val="22"/>
          <w:szCs w:val="22"/>
        </w:rPr>
        <w:t>BPU</w:t>
      </w:r>
    </w:p>
    <w:p w:rsidR="007E101D" w:rsidRDefault="007E101D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7E101D" w:rsidRDefault="00152026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Annexe n°__2</w:t>
      </w:r>
      <w:r w:rsidR="00183A79">
        <w:rPr>
          <w:rFonts w:ascii="Arial Narrow" w:hAnsi="Arial Narrow" w:cs="Arial"/>
          <w:sz w:val="22"/>
          <w:szCs w:val="22"/>
        </w:rPr>
        <w:t>__</w:t>
      </w:r>
      <w:r w:rsidR="007E101D">
        <w:rPr>
          <w:rFonts w:ascii="Arial Narrow" w:hAnsi="Arial Narrow" w:cs="Arial"/>
          <w:sz w:val="22"/>
          <w:szCs w:val="22"/>
        </w:rPr>
        <w:t xml:space="preserve"> : </w:t>
      </w:r>
      <w:r w:rsidR="0022394E">
        <w:rPr>
          <w:rFonts w:ascii="Arial Narrow" w:hAnsi="Arial Narrow" w:cs="Arial"/>
          <w:sz w:val="22"/>
          <w:szCs w:val="22"/>
        </w:rPr>
        <w:t xml:space="preserve">Livret de sécurité </w:t>
      </w:r>
      <w:r>
        <w:rPr>
          <w:rFonts w:ascii="Arial Narrow" w:hAnsi="Arial Narrow" w:cs="Arial"/>
          <w:sz w:val="22"/>
          <w:szCs w:val="22"/>
        </w:rPr>
        <w:t>du prestataire</w:t>
      </w:r>
    </w:p>
    <w:p w:rsidR="0022394E" w:rsidRDefault="0022394E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22394E" w:rsidRPr="00BB7111" w:rsidRDefault="00152026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Annexe n°__3</w:t>
      </w:r>
      <w:r w:rsidR="0022394E">
        <w:rPr>
          <w:rFonts w:ascii="Arial Narrow" w:hAnsi="Arial Narrow" w:cs="Arial"/>
          <w:sz w:val="22"/>
          <w:szCs w:val="22"/>
        </w:rPr>
        <w:t xml:space="preserve">__ : </w:t>
      </w:r>
      <w:r w:rsidR="008E74D2">
        <w:rPr>
          <w:rFonts w:ascii="Arial Narrow" w:hAnsi="Arial Narrow" w:cs="Arial"/>
          <w:sz w:val="22"/>
          <w:szCs w:val="22"/>
        </w:rPr>
        <w:t xml:space="preserve">Liste </w:t>
      </w:r>
      <w:r w:rsidR="0022394E">
        <w:rPr>
          <w:rFonts w:ascii="Arial Narrow" w:hAnsi="Arial Narrow" w:cs="Arial"/>
          <w:sz w:val="22"/>
          <w:szCs w:val="22"/>
        </w:rPr>
        <w:t xml:space="preserve">des intervenants  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Présentation d’un sous-traitant (formulaire DC4)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Désignation et répartition des cotraitants en cas de groupement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Demandes de précisions ou compléments sur la teneur de l’offre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Mise au point du marché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80706E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</w:t>
      </w:r>
      <w:r w:rsidR="0022394E" w:rsidRPr="0022394E">
        <w:rPr>
          <w:rFonts w:ascii="Arial Narrow" w:hAnsi="Arial Narrow" w:cs="Arial"/>
          <w:sz w:val="22"/>
          <w:szCs w:val="22"/>
        </w:rPr>
        <w:t xml:space="preserve"> </w:t>
      </w:r>
      <w:r w:rsidR="0022394E">
        <w:rPr>
          <w:rFonts w:ascii="Arial Narrow" w:hAnsi="Arial Narrow" w:cs="Arial"/>
          <w:sz w:val="22"/>
          <w:szCs w:val="22"/>
        </w:rPr>
        <w:t>Les délais de livraison</w:t>
      </w: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FF069F" w:rsidRPr="0080706E" w:rsidRDefault="00FF069F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F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bCs/>
                <w:sz w:val="22"/>
                <w:szCs w:val="22"/>
              </w:rPr>
              <w:t>NOTIFICATION DU MARCHE AU TITULAIRE</w:t>
            </w:r>
          </w:p>
        </w:tc>
      </w:tr>
    </w:tbl>
    <w:p w:rsidR="00A21CB5" w:rsidRPr="00BB7111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La notification transforme le projet de marché en marché et le candidat en titulaire. Elle consiste en la remise </w:t>
      </w:r>
      <w:r w:rsidR="004A0C4E">
        <w:rPr>
          <w:rFonts w:ascii="Arial Narrow" w:hAnsi="Arial Narrow" w:cs="Arial"/>
          <w:sz w:val="22"/>
          <w:szCs w:val="22"/>
        </w:rPr>
        <w:t xml:space="preserve">par voie dématérialisée </w:t>
      </w:r>
      <w:r w:rsidRPr="00BB7111">
        <w:rPr>
          <w:rFonts w:ascii="Arial Narrow" w:hAnsi="Arial Narrow" w:cs="Arial"/>
          <w:sz w:val="22"/>
          <w:szCs w:val="22"/>
        </w:rPr>
        <w:t>d’une photocopie certifiée c</w:t>
      </w:r>
      <w:r w:rsidR="004A0C4E">
        <w:rPr>
          <w:rFonts w:ascii="Arial Narrow" w:hAnsi="Arial Narrow" w:cs="Arial"/>
          <w:sz w:val="22"/>
          <w:szCs w:val="22"/>
        </w:rPr>
        <w:t xml:space="preserve">onforme à l’original du marché au titulaire, par le biais du module d’échanges sécurisés de la plateforme achat public. </w:t>
      </w:r>
    </w:p>
    <w:p w:rsidR="004A0C4E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4A0C4E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 marché a été notifié le 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0763"/>
      </w:tblGrid>
      <w:tr w:rsidR="006C2D0F" w:rsidRPr="00670E5D" w:rsidTr="00F45F3E">
        <w:tc>
          <w:tcPr>
            <w:tcW w:w="10913" w:type="dxa"/>
            <w:shd w:val="clear" w:color="auto" w:fill="C0C0C0"/>
          </w:tcPr>
          <w:p w:rsidR="006C2D0F" w:rsidRPr="00670E5D" w:rsidRDefault="006C2D0F" w:rsidP="006C2D0F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ANNEXE</w:t>
            </w:r>
            <w:r w:rsidR="00152026">
              <w:rPr>
                <w:rFonts w:ascii="Arial Narrow" w:hAnsi="Arial Narrow" w:cs="Arial"/>
                <w:b/>
                <w:sz w:val="22"/>
                <w:szCs w:val="22"/>
              </w:rPr>
              <w:t xml:space="preserve"> 3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 : LISTE DES PERSONNES SUSCEPTIBLES D’INTERVENIR DANS LES LOCAUX DE L’ACHETEUR</w:t>
            </w:r>
          </w:p>
        </w:tc>
      </w:tr>
    </w:tbl>
    <w:p w:rsidR="006C2D0F" w:rsidRDefault="006C2D0F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881" w:type="dxa"/>
        <w:tblLayout w:type="fixed"/>
        <w:tblLook w:val="0000" w:firstRow="0" w:lastRow="0" w:firstColumn="0" w:lastColumn="0" w:noHBand="0" w:noVBand="0"/>
      </w:tblPr>
      <w:tblGrid>
        <w:gridCol w:w="4892"/>
        <w:gridCol w:w="5989"/>
      </w:tblGrid>
      <w:tr w:rsidR="006C2D0F" w:rsidTr="006C2D0F">
        <w:trPr>
          <w:trHeight w:val="655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D0F" w:rsidRDefault="006C2D0F" w:rsidP="006C2D0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Nom, prénom </w:t>
            </w:r>
          </w:p>
          <w:p w:rsidR="006C2D0F" w:rsidRDefault="006C2D0F" w:rsidP="00C3532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D0F" w:rsidRDefault="006C2D0F" w:rsidP="00C3532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Qualité </w:t>
            </w:r>
          </w:p>
        </w:tc>
      </w:tr>
      <w:tr w:rsidR="006C2D0F" w:rsidTr="006C2D0F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D0F" w:rsidRDefault="006C2D0F" w:rsidP="00C353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D0F" w:rsidRDefault="006C2D0F" w:rsidP="00C353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6C2D0F" w:rsidTr="006C2D0F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D0F" w:rsidRDefault="006C2D0F" w:rsidP="00C353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D0F" w:rsidRDefault="006C2D0F" w:rsidP="00C353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6C2D0F" w:rsidTr="006C2D0F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2D0F" w:rsidRDefault="006C2D0F" w:rsidP="00C353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2D0F" w:rsidRDefault="006C2D0F" w:rsidP="00C353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6C2D0F" w:rsidRPr="00BB7111" w:rsidRDefault="006C2D0F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sectPr w:rsidR="006C2D0F" w:rsidRPr="00BB7111" w:rsidSect="00C4615A">
      <w:pgSz w:w="11907" w:h="16840" w:code="9"/>
      <w:pgMar w:top="425" w:right="567" w:bottom="24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C86" w:rsidRDefault="007D3C86">
      <w:r>
        <w:separator/>
      </w:r>
    </w:p>
  </w:endnote>
  <w:endnote w:type="continuationSeparator" w:id="0">
    <w:p w:rsidR="007D3C86" w:rsidRDefault="007D3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B8C" w:rsidRPr="00BB7111" w:rsidRDefault="00D16B8C" w:rsidP="00C4615A">
    <w:pPr>
      <w:pStyle w:val="Pieddepage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clear" w:pos="9072"/>
        <w:tab w:val="right" w:pos="9000"/>
      </w:tabs>
      <w:rPr>
        <w:rStyle w:val="Numrodepage"/>
        <w:rFonts w:ascii="Arial Narrow" w:hAnsi="Arial Narrow" w:cs="Arial"/>
      </w:rPr>
    </w:pPr>
    <w:r>
      <w:rPr>
        <w:rStyle w:val="Numrodepage"/>
      </w:rPr>
      <w:tab/>
    </w:r>
    <w:r>
      <w:rPr>
        <w:rStyle w:val="Numrodepage"/>
      </w:rPr>
      <w:tab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Page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PAGE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F13284">
      <w:rPr>
        <w:rStyle w:val="Numrodepage"/>
        <w:rFonts w:ascii="Arial Narrow" w:hAnsi="Arial Narrow" w:cs="Arial"/>
        <w:noProof/>
        <w:sz w:val="18"/>
        <w:szCs w:val="18"/>
      </w:rPr>
      <w:t>3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 sur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NUMPAGES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F13284">
      <w:rPr>
        <w:rStyle w:val="Numrodepage"/>
        <w:rFonts w:ascii="Arial Narrow" w:hAnsi="Arial Narrow" w:cs="Arial"/>
        <w:noProof/>
        <w:sz w:val="18"/>
        <w:szCs w:val="18"/>
      </w:rPr>
      <w:t>9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</w:p>
  <w:p w:rsidR="00D16B8C" w:rsidRDefault="00D16B8C" w:rsidP="00692007">
    <w:pPr>
      <w:pStyle w:val="Pieddepage"/>
      <w:rPr>
        <w:rStyle w:val="Numrodepage"/>
      </w:rPr>
    </w:pPr>
    <w:r>
      <w:rPr>
        <w:rStyle w:val="Numrodepage"/>
      </w:rPr>
      <w:tab/>
    </w:r>
  </w:p>
  <w:p w:rsidR="00D16B8C" w:rsidRDefault="00D16B8C" w:rsidP="00A068FD">
    <w:pPr>
      <w:pStyle w:val="Pieddepage"/>
      <w:jc w:val="right"/>
      <w:rPr>
        <w:rStyle w:val="Numrodepage"/>
      </w:rPr>
    </w:pPr>
  </w:p>
  <w:p w:rsidR="00D16B8C" w:rsidRPr="00A068FD" w:rsidRDefault="00D16B8C" w:rsidP="00A068FD">
    <w:pPr>
      <w:pStyle w:val="Pieddepage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C86" w:rsidRDefault="007D3C86">
      <w:r>
        <w:separator/>
      </w:r>
    </w:p>
  </w:footnote>
  <w:footnote w:type="continuationSeparator" w:id="0">
    <w:p w:rsidR="007D3C86" w:rsidRDefault="007D3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5CA47F5"/>
    <w:multiLevelType w:val="singleLevel"/>
    <w:tmpl w:val="60E0E3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0D4505"/>
    <w:multiLevelType w:val="hybridMultilevel"/>
    <w:tmpl w:val="824064F6"/>
    <w:lvl w:ilvl="0" w:tplc="36302A92">
      <w:numFmt w:val="bullet"/>
      <w:lvlText w:val="-"/>
      <w:lvlJc w:val="left"/>
      <w:pPr>
        <w:tabs>
          <w:tab w:val="num" w:pos="428"/>
        </w:tabs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8"/>
        </w:tabs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8"/>
        </w:tabs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8"/>
        </w:tabs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8"/>
        </w:tabs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8"/>
        </w:tabs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8"/>
        </w:tabs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8"/>
        </w:tabs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8"/>
        </w:tabs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0F43205E"/>
    <w:multiLevelType w:val="hybridMultilevel"/>
    <w:tmpl w:val="33EA16F4"/>
    <w:lvl w:ilvl="0" w:tplc="8974B8E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837F9"/>
    <w:multiLevelType w:val="hybridMultilevel"/>
    <w:tmpl w:val="0774539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D1F72"/>
    <w:multiLevelType w:val="hybridMultilevel"/>
    <w:tmpl w:val="5E1CAEBC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D5DEC"/>
    <w:multiLevelType w:val="hybridMultilevel"/>
    <w:tmpl w:val="30186660"/>
    <w:lvl w:ilvl="0" w:tplc="DE7E273A">
      <w:numFmt w:val="bullet"/>
      <w:lvlText w:val="-"/>
      <w:lvlJc w:val="left"/>
      <w:pPr>
        <w:tabs>
          <w:tab w:val="num" w:pos="295"/>
        </w:tabs>
        <w:ind w:left="295" w:hanging="227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41"/>
        </w:tabs>
        <w:ind w:left="9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61"/>
        </w:tabs>
        <w:ind w:left="16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81"/>
        </w:tabs>
        <w:ind w:left="23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01"/>
        </w:tabs>
        <w:ind w:left="31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21"/>
        </w:tabs>
        <w:ind w:left="38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41"/>
        </w:tabs>
        <w:ind w:left="45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61"/>
        </w:tabs>
        <w:ind w:left="52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81"/>
        </w:tabs>
        <w:ind w:left="5981" w:hanging="360"/>
      </w:pPr>
      <w:rPr>
        <w:rFonts w:ascii="Wingdings" w:hAnsi="Wingdings" w:hint="default"/>
      </w:rPr>
    </w:lvl>
  </w:abstractNum>
  <w:abstractNum w:abstractNumId="7" w15:restartNumberingAfterBreak="0">
    <w:nsid w:val="2D4F6D60"/>
    <w:multiLevelType w:val="hybridMultilevel"/>
    <w:tmpl w:val="BA060398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44557"/>
    <w:multiLevelType w:val="hybridMultilevel"/>
    <w:tmpl w:val="E06ACAC0"/>
    <w:lvl w:ilvl="0" w:tplc="2E72453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9" w15:restartNumberingAfterBreak="0">
    <w:nsid w:val="40AE02BD"/>
    <w:multiLevelType w:val="singleLevel"/>
    <w:tmpl w:val="5130F7A0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B0D099E"/>
    <w:multiLevelType w:val="hybridMultilevel"/>
    <w:tmpl w:val="818A1814"/>
    <w:lvl w:ilvl="0" w:tplc="5A12D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E5E24EE"/>
    <w:multiLevelType w:val="hybridMultilevel"/>
    <w:tmpl w:val="F77E47A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03172"/>
    <w:multiLevelType w:val="hybridMultilevel"/>
    <w:tmpl w:val="75A4AD80"/>
    <w:lvl w:ilvl="0" w:tplc="E4F2C0EA">
      <w:start w:val="6"/>
      <w:numFmt w:val="bullet"/>
      <w:lvlText w:val="-"/>
      <w:lvlJc w:val="left"/>
      <w:pPr>
        <w:ind w:left="304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08" w:hanging="360"/>
      </w:pPr>
      <w:rPr>
        <w:rFonts w:ascii="Wingdings" w:hAnsi="Wingdings" w:hint="default"/>
      </w:rPr>
    </w:lvl>
  </w:abstractNum>
  <w:abstractNum w:abstractNumId="13" w15:restartNumberingAfterBreak="0">
    <w:nsid w:val="58C41999"/>
    <w:multiLevelType w:val="hybridMultilevel"/>
    <w:tmpl w:val="3D34465E"/>
    <w:lvl w:ilvl="0" w:tplc="BECC085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C2D0D"/>
    <w:multiLevelType w:val="hybridMultilevel"/>
    <w:tmpl w:val="99D63E64"/>
    <w:lvl w:ilvl="0" w:tplc="7D6E6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41AC7"/>
    <w:multiLevelType w:val="hybridMultilevel"/>
    <w:tmpl w:val="3CAE5090"/>
    <w:lvl w:ilvl="0" w:tplc="EF6CA610">
      <w:start w:val="6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14"/>
  </w:num>
  <w:num w:numId="7">
    <w:abstractNumId w:val="5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2"/>
  </w:num>
  <w:num w:numId="14">
    <w:abstractNumId w:val="3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proofState w:spelling="clean" w:grammar="clean"/>
  <w:attachedTemplate r:id="rId1"/>
  <w:defaultTabStop w:val="709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FB"/>
    <w:rsid w:val="000122ED"/>
    <w:rsid w:val="00040101"/>
    <w:rsid w:val="0004264C"/>
    <w:rsid w:val="000565A8"/>
    <w:rsid w:val="0008186A"/>
    <w:rsid w:val="000A2E29"/>
    <w:rsid w:val="000D0E2A"/>
    <w:rsid w:val="000D18FB"/>
    <w:rsid w:val="000D1A25"/>
    <w:rsid w:val="000D4A61"/>
    <w:rsid w:val="000E1EEA"/>
    <w:rsid w:val="000F5EBF"/>
    <w:rsid w:val="001350CD"/>
    <w:rsid w:val="00152026"/>
    <w:rsid w:val="00154CEA"/>
    <w:rsid w:val="001660E4"/>
    <w:rsid w:val="001717DF"/>
    <w:rsid w:val="00174C7F"/>
    <w:rsid w:val="00183A79"/>
    <w:rsid w:val="00197E80"/>
    <w:rsid w:val="001A6143"/>
    <w:rsid w:val="001B6B0D"/>
    <w:rsid w:val="001C7AC2"/>
    <w:rsid w:val="001D4E13"/>
    <w:rsid w:val="001E1CFB"/>
    <w:rsid w:val="001F0318"/>
    <w:rsid w:val="00205AB6"/>
    <w:rsid w:val="002073EE"/>
    <w:rsid w:val="0022394E"/>
    <w:rsid w:val="00237D66"/>
    <w:rsid w:val="00241994"/>
    <w:rsid w:val="002522B7"/>
    <w:rsid w:val="00282BB0"/>
    <w:rsid w:val="002B1B8E"/>
    <w:rsid w:val="002E18F0"/>
    <w:rsid w:val="002F0A1D"/>
    <w:rsid w:val="002F428E"/>
    <w:rsid w:val="003040FE"/>
    <w:rsid w:val="0031667F"/>
    <w:rsid w:val="00321D54"/>
    <w:rsid w:val="00323635"/>
    <w:rsid w:val="00331C85"/>
    <w:rsid w:val="00345539"/>
    <w:rsid w:val="00353DF3"/>
    <w:rsid w:val="00355D47"/>
    <w:rsid w:val="00361C31"/>
    <w:rsid w:val="00361F71"/>
    <w:rsid w:val="00375A37"/>
    <w:rsid w:val="00376EFB"/>
    <w:rsid w:val="00387A08"/>
    <w:rsid w:val="003A6CD2"/>
    <w:rsid w:val="003C6540"/>
    <w:rsid w:val="003D61BF"/>
    <w:rsid w:val="00405932"/>
    <w:rsid w:val="004142E7"/>
    <w:rsid w:val="00422D94"/>
    <w:rsid w:val="004241C6"/>
    <w:rsid w:val="004613DA"/>
    <w:rsid w:val="0047195E"/>
    <w:rsid w:val="00485A34"/>
    <w:rsid w:val="00492452"/>
    <w:rsid w:val="004A0C4E"/>
    <w:rsid w:val="004B5D2B"/>
    <w:rsid w:val="004D57D3"/>
    <w:rsid w:val="004E2A12"/>
    <w:rsid w:val="004E4D2A"/>
    <w:rsid w:val="004F00A1"/>
    <w:rsid w:val="004F1BA4"/>
    <w:rsid w:val="004F3C04"/>
    <w:rsid w:val="00516F48"/>
    <w:rsid w:val="00523A62"/>
    <w:rsid w:val="005347D8"/>
    <w:rsid w:val="00561923"/>
    <w:rsid w:val="005676D4"/>
    <w:rsid w:val="00570202"/>
    <w:rsid w:val="005861CB"/>
    <w:rsid w:val="00590887"/>
    <w:rsid w:val="005976DB"/>
    <w:rsid w:val="005B14E5"/>
    <w:rsid w:val="005B4159"/>
    <w:rsid w:val="00600EC1"/>
    <w:rsid w:val="00601E88"/>
    <w:rsid w:val="0060443F"/>
    <w:rsid w:val="00616C3E"/>
    <w:rsid w:val="0061729E"/>
    <w:rsid w:val="00624AD4"/>
    <w:rsid w:val="00625233"/>
    <w:rsid w:val="00633F74"/>
    <w:rsid w:val="006357DD"/>
    <w:rsid w:val="00637476"/>
    <w:rsid w:val="006419AB"/>
    <w:rsid w:val="00645114"/>
    <w:rsid w:val="00654F94"/>
    <w:rsid w:val="006617E6"/>
    <w:rsid w:val="00670E5D"/>
    <w:rsid w:val="00692007"/>
    <w:rsid w:val="006932B2"/>
    <w:rsid w:val="006964A8"/>
    <w:rsid w:val="006974A4"/>
    <w:rsid w:val="006A6AEA"/>
    <w:rsid w:val="006C2D0F"/>
    <w:rsid w:val="006C66A4"/>
    <w:rsid w:val="006D4313"/>
    <w:rsid w:val="006D4332"/>
    <w:rsid w:val="006F2D65"/>
    <w:rsid w:val="006F6DAF"/>
    <w:rsid w:val="0070711C"/>
    <w:rsid w:val="00710DE1"/>
    <w:rsid w:val="00742B94"/>
    <w:rsid w:val="00753644"/>
    <w:rsid w:val="00764A0D"/>
    <w:rsid w:val="007709A4"/>
    <w:rsid w:val="00770D6F"/>
    <w:rsid w:val="007839B0"/>
    <w:rsid w:val="00785B72"/>
    <w:rsid w:val="00792B13"/>
    <w:rsid w:val="007B279E"/>
    <w:rsid w:val="007B3827"/>
    <w:rsid w:val="007C1468"/>
    <w:rsid w:val="007C5E00"/>
    <w:rsid w:val="007C66BD"/>
    <w:rsid w:val="007D3C86"/>
    <w:rsid w:val="007D3E32"/>
    <w:rsid w:val="007E101D"/>
    <w:rsid w:val="00801C82"/>
    <w:rsid w:val="0080706E"/>
    <w:rsid w:val="008401E9"/>
    <w:rsid w:val="0087033A"/>
    <w:rsid w:val="0088369A"/>
    <w:rsid w:val="00884301"/>
    <w:rsid w:val="00884EEE"/>
    <w:rsid w:val="0088502E"/>
    <w:rsid w:val="008A48A1"/>
    <w:rsid w:val="008C10F9"/>
    <w:rsid w:val="008C5C11"/>
    <w:rsid w:val="008D16F1"/>
    <w:rsid w:val="008E130E"/>
    <w:rsid w:val="008E74D2"/>
    <w:rsid w:val="008F477B"/>
    <w:rsid w:val="00900D64"/>
    <w:rsid w:val="00915C9F"/>
    <w:rsid w:val="0092124E"/>
    <w:rsid w:val="00942324"/>
    <w:rsid w:val="00952355"/>
    <w:rsid w:val="00981F79"/>
    <w:rsid w:val="009959BA"/>
    <w:rsid w:val="009A0B99"/>
    <w:rsid w:val="009B6216"/>
    <w:rsid w:val="009B7859"/>
    <w:rsid w:val="009C1946"/>
    <w:rsid w:val="009C74C7"/>
    <w:rsid w:val="009D4E8C"/>
    <w:rsid w:val="00A019B1"/>
    <w:rsid w:val="00A068FD"/>
    <w:rsid w:val="00A11A0A"/>
    <w:rsid w:val="00A21CB5"/>
    <w:rsid w:val="00A413F5"/>
    <w:rsid w:val="00A46073"/>
    <w:rsid w:val="00A71AB4"/>
    <w:rsid w:val="00A7663B"/>
    <w:rsid w:val="00A90B89"/>
    <w:rsid w:val="00AB1189"/>
    <w:rsid w:val="00AB11D9"/>
    <w:rsid w:val="00AB79A6"/>
    <w:rsid w:val="00AC0AFC"/>
    <w:rsid w:val="00AC10D8"/>
    <w:rsid w:val="00AC600B"/>
    <w:rsid w:val="00AD2BE7"/>
    <w:rsid w:val="00AE5714"/>
    <w:rsid w:val="00AF6031"/>
    <w:rsid w:val="00B14560"/>
    <w:rsid w:val="00B219A2"/>
    <w:rsid w:val="00B22545"/>
    <w:rsid w:val="00B47857"/>
    <w:rsid w:val="00B56930"/>
    <w:rsid w:val="00B57D90"/>
    <w:rsid w:val="00BB6DEE"/>
    <w:rsid w:val="00BC6270"/>
    <w:rsid w:val="00BD4DD1"/>
    <w:rsid w:val="00C10899"/>
    <w:rsid w:val="00C4615A"/>
    <w:rsid w:val="00C472EC"/>
    <w:rsid w:val="00C553B9"/>
    <w:rsid w:val="00C820A5"/>
    <w:rsid w:val="00C97E3A"/>
    <w:rsid w:val="00CC3C73"/>
    <w:rsid w:val="00CC7D08"/>
    <w:rsid w:val="00CE06D8"/>
    <w:rsid w:val="00CE268F"/>
    <w:rsid w:val="00CF25C5"/>
    <w:rsid w:val="00D05E1A"/>
    <w:rsid w:val="00D13923"/>
    <w:rsid w:val="00D16B8C"/>
    <w:rsid w:val="00D26726"/>
    <w:rsid w:val="00D30B27"/>
    <w:rsid w:val="00D40685"/>
    <w:rsid w:val="00D407CC"/>
    <w:rsid w:val="00D44975"/>
    <w:rsid w:val="00D55B31"/>
    <w:rsid w:val="00D642D3"/>
    <w:rsid w:val="00D67F1E"/>
    <w:rsid w:val="00D851E3"/>
    <w:rsid w:val="00D85492"/>
    <w:rsid w:val="00DA31E3"/>
    <w:rsid w:val="00DA367E"/>
    <w:rsid w:val="00DA4020"/>
    <w:rsid w:val="00DC3269"/>
    <w:rsid w:val="00DD3B31"/>
    <w:rsid w:val="00DE78ED"/>
    <w:rsid w:val="00E048EF"/>
    <w:rsid w:val="00E149A1"/>
    <w:rsid w:val="00E30AEA"/>
    <w:rsid w:val="00E33589"/>
    <w:rsid w:val="00E45365"/>
    <w:rsid w:val="00E57AAD"/>
    <w:rsid w:val="00E60857"/>
    <w:rsid w:val="00E60E91"/>
    <w:rsid w:val="00E66683"/>
    <w:rsid w:val="00E72E3B"/>
    <w:rsid w:val="00E808B2"/>
    <w:rsid w:val="00E9497F"/>
    <w:rsid w:val="00E95CE7"/>
    <w:rsid w:val="00EA072A"/>
    <w:rsid w:val="00EB295A"/>
    <w:rsid w:val="00EB476E"/>
    <w:rsid w:val="00EC6CCA"/>
    <w:rsid w:val="00ED2202"/>
    <w:rsid w:val="00EE2AF6"/>
    <w:rsid w:val="00F114B3"/>
    <w:rsid w:val="00F13284"/>
    <w:rsid w:val="00F172BD"/>
    <w:rsid w:val="00F35C19"/>
    <w:rsid w:val="00F4619C"/>
    <w:rsid w:val="00F55B56"/>
    <w:rsid w:val="00F56E2A"/>
    <w:rsid w:val="00F65250"/>
    <w:rsid w:val="00F66F4C"/>
    <w:rsid w:val="00F7356E"/>
    <w:rsid w:val="00F87DDE"/>
    <w:rsid w:val="00F96426"/>
    <w:rsid w:val="00FA22C6"/>
    <w:rsid w:val="00FA3727"/>
    <w:rsid w:val="00FA6FCE"/>
    <w:rsid w:val="00FC25BD"/>
    <w:rsid w:val="00FD182E"/>
    <w:rsid w:val="00FD2F9A"/>
    <w:rsid w:val="00FE0804"/>
    <w:rsid w:val="00FF069F"/>
    <w:rsid w:val="00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24E5C2"/>
  <w15:docId w15:val="{C29515AB-745C-433A-8840-631BEDCA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2B7"/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5B14E5"/>
    <w:pPr>
      <w:keepNext/>
      <w:tabs>
        <w:tab w:val="left" w:pos="6453"/>
      </w:tabs>
      <w:spacing w:before="240"/>
      <w:ind w:left="-70" w:firstLine="144"/>
      <w:outlineLvl w:val="3"/>
    </w:pPr>
    <w:rPr>
      <w:rFonts w:ascii="Arial Narrow" w:hAnsi="Arial Narrow" w:cs="Arial Narrow"/>
      <w:b/>
      <w:b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5B14E5"/>
    <w:pPr>
      <w:keepNext/>
      <w:spacing w:before="240"/>
      <w:ind w:left="68" w:right="210"/>
      <w:jc w:val="both"/>
      <w:outlineLvl w:val="4"/>
    </w:pPr>
    <w:rPr>
      <w:rFonts w:ascii="Arial Narrow" w:hAnsi="Arial Narrow" w:cs="Arial Narrow"/>
      <w:b/>
      <w:bCs/>
      <w:noProof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2">
    <w:name w:val="Body Text Indent 2"/>
    <w:basedOn w:val="Normal"/>
    <w:link w:val="Retraitcorpsdetexte2Car"/>
    <w:uiPriority w:val="99"/>
    <w:rsid w:val="005B14E5"/>
    <w:pPr>
      <w:spacing w:before="120"/>
      <w:ind w:left="2761"/>
    </w:pPr>
    <w:rPr>
      <w:rFonts w:ascii="Arial Narrow" w:hAnsi="Arial Narrow" w:cs="Arial Narrow"/>
      <w:b/>
      <w:bCs/>
      <w:sz w:val="18"/>
      <w:szCs w:val="18"/>
    </w:rPr>
  </w:style>
  <w:style w:type="character" w:customStyle="1" w:styleId="Retraitcorpsdetexte2Car">
    <w:name w:val="Retrait corps de texte 2 Car"/>
    <w:link w:val="Retraitcorpsdetexte2"/>
    <w:uiPriority w:val="99"/>
    <w:semiHidden/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5B14E5"/>
    <w:pPr>
      <w:jc w:val="both"/>
    </w:pPr>
    <w:rPr>
      <w:sz w:val="18"/>
      <w:szCs w:val="18"/>
    </w:rPr>
  </w:style>
  <w:style w:type="character" w:customStyle="1" w:styleId="CorpsdetexteCar">
    <w:name w:val="Corps de texte Car"/>
    <w:link w:val="Corpsdetexte"/>
    <w:uiPriority w:val="99"/>
    <w:semiHidden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B14E5"/>
    <w:pPr>
      <w:tabs>
        <w:tab w:val="center" w:pos="4536"/>
        <w:tab w:val="right" w:pos="9072"/>
      </w:tabs>
    </w:pPr>
    <w:rPr>
      <w:rFonts w:ascii="Century Gothic" w:hAnsi="Century Gothic" w:cs="Century Gothic"/>
      <w:sz w:val="20"/>
      <w:szCs w:val="20"/>
    </w:rPr>
  </w:style>
  <w:style w:type="character" w:customStyle="1" w:styleId="PieddepageCar">
    <w:name w:val="Pied de page Car"/>
    <w:link w:val="Pieddepage"/>
    <w:uiPriority w:val="99"/>
    <w:semiHidden/>
    <w:rPr>
      <w:sz w:val="24"/>
      <w:szCs w:val="24"/>
    </w:rPr>
  </w:style>
  <w:style w:type="character" w:styleId="Numrodepage">
    <w:name w:val="page number"/>
    <w:basedOn w:val="Policepardfaut"/>
    <w:uiPriority w:val="99"/>
    <w:rsid w:val="005B14E5"/>
  </w:style>
  <w:style w:type="paragraph" w:styleId="Textedebulles">
    <w:name w:val="Balloon Text"/>
    <w:basedOn w:val="Normal"/>
    <w:semiHidden/>
    <w:rsid w:val="008836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C4615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46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autoRedefine/>
    <w:rsid w:val="00183A79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 w:cs="Arial"/>
      <w:sz w:val="20"/>
      <w:szCs w:val="20"/>
      <w:lang w:eastAsia="en-US"/>
    </w:rPr>
  </w:style>
  <w:style w:type="paragraph" w:customStyle="1" w:styleId="fcase1ertab">
    <w:name w:val="f_case_1ertab"/>
    <w:basedOn w:val="Normal"/>
    <w:rsid w:val="00DD3B31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Caractresdenotedebasdepage">
    <w:name w:val="Caractères de note de bas de page"/>
    <w:rsid w:val="00DD3B31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DD3B31"/>
    <w:pPr>
      <w:suppressAutoHyphens/>
    </w:pPr>
    <w:rPr>
      <w:rFonts w:ascii="Univers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DD3B31"/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624AD4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6419AB"/>
    <w:pPr>
      <w:ind w:left="720"/>
      <w:contextualSpacing/>
    </w:pPr>
  </w:style>
  <w:style w:type="paragraph" w:customStyle="1" w:styleId="Default">
    <w:name w:val="Default"/>
    <w:rsid w:val="006044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Unit&#233;s_Organisation\S6_Achats\3_ACHATS_&amp;_MARCHES\M_Mod&#232;les\M_DCE\M_DCE%20(code%20cmde%20publique%20avec%20suivi%20modif)\M_A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52EB8-89B9-4DBF-9DE6-14031F0E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M_AE.dotx</Template>
  <TotalTime>8</TotalTime>
  <Pages>9</Pages>
  <Words>1461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d'Offres Ouvert</vt:lpstr>
    </vt:vector>
  </TitlesOfParts>
  <Company>CNAMTS</Company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d'Offres Ouvert</dc:title>
  <dc:creator>BOUBAZINE FLORENT (CPAM BAS-RHIN)</dc:creator>
  <cp:lastModifiedBy>BOUBAZINE FLORENT (CPAM BAS-RHIN)</cp:lastModifiedBy>
  <cp:revision>3</cp:revision>
  <cp:lastPrinted>2011-03-17T05:55:00Z</cp:lastPrinted>
  <dcterms:created xsi:type="dcterms:W3CDTF">2025-12-12T13:24:00Z</dcterms:created>
  <dcterms:modified xsi:type="dcterms:W3CDTF">2025-12-29T13:37:00Z</dcterms:modified>
</cp:coreProperties>
</file>